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4C" w:rsidRPr="0019654C" w:rsidRDefault="00027AB3" w:rsidP="0019654C">
      <w:pPr>
        <w:rPr>
          <w:b/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</w:t>
      </w:r>
      <w:r w:rsidR="001923EC">
        <w:rPr>
          <w:rFonts w:hint="eastAsia"/>
          <w:sz w:val="32"/>
          <w:szCs w:val="32"/>
        </w:rPr>
        <w:t xml:space="preserve"> </w:t>
      </w:r>
      <w:bookmarkStart w:id="0" w:name="OLE_LINK40"/>
      <w:bookmarkStart w:id="1" w:name="OLE_LINK41"/>
      <w:r w:rsidR="0019654C" w:rsidRPr="0019654C">
        <w:rPr>
          <w:b/>
          <w:sz w:val="36"/>
          <w:szCs w:val="36"/>
        </w:rPr>
        <w:t xml:space="preserve">McGraw-Hill </w:t>
      </w:r>
      <w:proofErr w:type="spellStart"/>
      <w:r w:rsidRPr="00027AB3">
        <w:rPr>
          <w:b/>
          <w:sz w:val="36"/>
          <w:szCs w:val="36"/>
        </w:rPr>
        <w:t>AccessEmergency</w:t>
      </w:r>
      <w:proofErr w:type="spellEnd"/>
      <w:r w:rsidRPr="00027AB3">
        <w:rPr>
          <w:b/>
          <w:sz w:val="36"/>
          <w:szCs w:val="36"/>
        </w:rPr>
        <w:t xml:space="preserve"> Medicine</w:t>
      </w:r>
      <w:r w:rsidR="0019654C" w:rsidRPr="0019654C">
        <w:rPr>
          <w:rFonts w:hint="eastAsia"/>
          <w:b/>
          <w:sz w:val="36"/>
          <w:szCs w:val="36"/>
        </w:rPr>
        <w:t>电子数据库介绍</w:t>
      </w:r>
    </w:p>
    <w:p w:rsidR="00027AB3" w:rsidRDefault="00027AB3" w:rsidP="0019654C">
      <w:pPr>
        <w:rPr>
          <w:rFonts w:ascii="Helvetica" w:hAnsi="Helvetica"/>
          <w:color w:val="333333"/>
          <w:sz w:val="21"/>
          <w:szCs w:val="21"/>
          <w:lang w:val="en"/>
        </w:rPr>
      </w:pPr>
    </w:p>
    <w:p w:rsidR="0019654C" w:rsidRDefault="00027AB3" w:rsidP="0019654C">
      <w:pPr>
        <w:rPr>
          <w:rFonts w:hint="eastAsia"/>
          <w:iCs/>
        </w:rPr>
      </w:pPr>
      <w:r>
        <w:rPr>
          <w:rFonts w:ascii="Helvetica" w:hAnsi="Helvetica" w:hint="eastAsia"/>
          <w:color w:val="333333"/>
          <w:sz w:val="21"/>
          <w:szCs w:val="21"/>
          <w:lang w:val="en"/>
        </w:rPr>
        <w:t xml:space="preserve">        </w:t>
      </w:r>
      <w:proofErr w:type="spellStart"/>
      <w:r w:rsidR="00893B97" w:rsidRPr="00027AB3">
        <w:rPr>
          <w:iCs/>
        </w:rPr>
        <w:t>AccessEmergency</w:t>
      </w:r>
      <w:proofErr w:type="spellEnd"/>
      <w:r w:rsidR="00893B97" w:rsidRPr="00027AB3">
        <w:rPr>
          <w:iCs/>
        </w:rPr>
        <w:t xml:space="preserve"> Medicine</w:t>
      </w:r>
      <w:r w:rsidR="00893B97">
        <w:rPr>
          <w:rFonts w:ascii="宋体" w:hAnsi="宋体" w:hint="eastAsia"/>
        </w:rPr>
        <w:t>提供全面的急诊</w:t>
      </w:r>
      <w:r w:rsidR="0019654C">
        <w:rPr>
          <w:rFonts w:ascii="宋体" w:hAnsi="宋体" w:hint="eastAsia"/>
        </w:rPr>
        <w:t>在线资源。数</w:t>
      </w:r>
      <w:r w:rsidR="00893B97">
        <w:rPr>
          <w:rFonts w:ascii="宋体" w:hAnsi="宋体" w:hint="eastAsia"/>
        </w:rPr>
        <w:t>据库为用户提供不断更新的领域内最新信息，如视频、案例等。并且为</w:t>
      </w:r>
      <w:r w:rsidR="0019654C">
        <w:rPr>
          <w:rFonts w:ascii="宋体" w:hAnsi="宋体" w:hint="eastAsia"/>
        </w:rPr>
        <w:t>医生提</w:t>
      </w:r>
      <w:r w:rsidR="00893B97">
        <w:rPr>
          <w:rFonts w:ascii="宋体" w:hAnsi="宋体" w:hint="eastAsia"/>
        </w:rPr>
        <w:t>供相关的教科书、资料及备考专用资源，帮助他们建立实践的重要基础。</w:t>
      </w:r>
    </w:p>
    <w:p w:rsidR="001D4A54" w:rsidRPr="00D126AE" w:rsidRDefault="001D4A54" w:rsidP="0019654C">
      <w:pPr>
        <w:rPr>
          <w:color w:val="1F497D"/>
        </w:rPr>
      </w:pPr>
      <w:bookmarkStart w:id="2" w:name="_GoBack"/>
      <w:bookmarkEnd w:id="2"/>
    </w:p>
    <w:p w:rsidR="0019654C" w:rsidRPr="00027AB3" w:rsidRDefault="00027AB3" w:rsidP="0019654C">
      <w:pPr>
        <w:rPr>
          <w:b/>
        </w:rPr>
      </w:pPr>
      <w:r w:rsidRPr="00027AB3">
        <w:rPr>
          <w:rFonts w:hint="eastAsia"/>
          <w:b/>
        </w:rPr>
        <w:t>数据库特点：</w:t>
      </w:r>
    </w:p>
    <w:p w:rsidR="00883115" w:rsidRPr="00CB7015" w:rsidRDefault="00BB6ABF" w:rsidP="00CB7015">
      <w:pPr>
        <w:pStyle w:val="a3"/>
        <w:numPr>
          <w:ilvl w:val="0"/>
          <w:numId w:val="18"/>
        </w:numPr>
      </w:pPr>
      <w:proofErr w:type="spellStart"/>
      <w:r w:rsidRPr="00027AB3">
        <w:rPr>
          <w:iCs/>
        </w:rPr>
        <w:t>AccessEmergency</w:t>
      </w:r>
      <w:proofErr w:type="spellEnd"/>
      <w:r w:rsidRPr="00027AB3">
        <w:rPr>
          <w:iCs/>
        </w:rPr>
        <w:t xml:space="preserve"> Medicine</w:t>
      </w:r>
      <w:r w:rsidR="00893B97">
        <w:rPr>
          <w:rFonts w:hint="eastAsia"/>
        </w:rPr>
        <w:t>数据库收录了</w:t>
      </w:r>
      <w:r w:rsidR="00893B97">
        <w:rPr>
          <w:rFonts w:hint="eastAsia"/>
        </w:rPr>
        <w:t>20</w:t>
      </w:r>
      <w:r w:rsidR="00893B97">
        <w:rPr>
          <w:rFonts w:hint="eastAsia"/>
        </w:rPr>
        <w:t>多</w:t>
      </w:r>
      <w:r w:rsidR="00F1054E">
        <w:rPr>
          <w:rFonts w:hint="eastAsia"/>
        </w:rPr>
        <w:t>本知名的急诊</w:t>
      </w:r>
      <w:r w:rsidR="0019654C" w:rsidRPr="00883115">
        <w:rPr>
          <w:rFonts w:hint="eastAsia"/>
        </w:rPr>
        <w:t>医学著作</w:t>
      </w:r>
      <w:r w:rsidR="0019654C" w:rsidRPr="00883115">
        <w:rPr>
          <w:rFonts w:hint="eastAsia"/>
        </w:rPr>
        <w:t>Readings</w:t>
      </w:r>
      <w:r w:rsidR="00893B97">
        <w:rPr>
          <w:rFonts w:hint="eastAsia"/>
        </w:rPr>
        <w:t>，包括最权威的急诊教科书</w:t>
      </w:r>
      <w:proofErr w:type="spellStart"/>
      <w:r w:rsidR="00893B97" w:rsidRPr="00893B97">
        <w:rPr>
          <w:i/>
          <w:iCs/>
        </w:rPr>
        <w:t>Tintinalli’s</w:t>
      </w:r>
      <w:proofErr w:type="spellEnd"/>
      <w:r w:rsidR="00893B97" w:rsidRPr="00893B97">
        <w:rPr>
          <w:i/>
          <w:iCs/>
        </w:rPr>
        <w:t xml:space="preserve"> Emergency Medicine</w:t>
      </w:r>
      <w:r w:rsidR="00CB7015" w:rsidRPr="00CB7015">
        <w:rPr>
          <w:rFonts w:hint="eastAsia"/>
        </w:rPr>
        <w:t>。</w:t>
      </w:r>
    </w:p>
    <w:p w:rsidR="00BB6ABF" w:rsidRDefault="00893B97" w:rsidP="00CB7015">
      <w:pPr>
        <w:pStyle w:val="a3"/>
        <w:numPr>
          <w:ilvl w:val="0"/>
          <w:numId w:val="18"/>
        </w:numPr>
      </w:pPr>
      <w:r>
        <w:rPr>
          <w:rFonts w:hint="eastAsia"/>
        </w:rPr>
        <w:t>在线优先出版：</w:t>
      </w:r>
      <w:r>
        <w:rPr>
          <w:rFonts w:hint="eastAsia"/>
        </w:rPr>
        <w:t xml:space="preserve"> </w:t>
      </w:r>
      <w:proofErr w:type="spellStart"/>
      <w:r w:rsidRPr="00BB6ABF">
        <w:rPr>
          <w:i/>
          <w:iCs/>
        </w:rPr>
        <w:t>Tintinalli’s</w:t>
      </w:r>
      <w:proofErr w:type="spellEnd"/>
      <w:r w:rsidRPr="00BB6ABF">
        <w:rPr>
          <w:i/>
          <w:iCs/>
        </w:rPr>
        <w:t xml:space="preserve"> Emergency Medicine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版的最新内容将在</w:t>
      </w:r>
      <w:proofErr w:type="spellStart"/>
      <w:r w:rsidRPr="00BB6ABF">
        <w:rPr>
          <w:rFonts w:ascii="Helvetica" w:hAnsi="Helvetica"/>
          <w:color w:val="333333"/>
          <w:sz w:val="21"/>
          <w:szCs w:val="21"/>
          <w:lang w:val="en"/>
        </w:rPr>
        <w:t>AccessEmergency</w:t>
      </w:r>
      <w:proofErr w:type="spellEnd"/>
      <w:r w:rsidRPr="00BB6ABF">
        <w:rPr>
          <w:rFonts w:ascii="Helvetica" w:hAnsi="Helvetica"/>
          <w:color w:val="333333"/>
          <w:sz w:val="21"/>
          <w:szCs w:val="21"/>
          <w:lang w:val="en"/>
        </w:rPr>
        <w:t xml:space="preserve"> Medicine</w:t>
      </w:r>
      <w:r w:rsidR="00BB6ABF" w:rsidRPr="00BB6ABF">
        <w:rPr>
          <w:rFonts w:ascii="Helvetica" w:hAnsi="Helvetica" w:hint="eastAsia"/>
          <w:color w:val="333333"/>
          <w:sz w:val="21"/>
          <w:szCs w:val="21"/>
          <w:lang w:val="en"/>
        </w:rPr>
        <w:t>上优先出版，数据库使用者将先于纸本读者看到新的内容。</w:t>
      </w:r>
      <w:bookmarkStart w:id="3" w:name="OLE_LINK3"/>
      <w:bookmarkStart w:id="4" w:name="OLE_LINK4"/>
    </w:p>
    <w:bookmarkEnd w:id="3"/>
    <w:bookmarkEnd w:id="4"/>
    <w:p w:rsidR="0019654C" w:rsidRDefault="0019654C" w:rsidP="00CB7015">
      <w:pPr>
        <w:pStyle w:val="a3"/>
        <w:numPr>
          <w:ilvl w:val="0"/>
          <w:numId w:val="18"/>
        </w:numPr>
      </w:pPr>
      <w:r w:rsidRPr="00A24866">
        <w:rPr>
          <w:rFonts w:hint="eastAsia"/>
        </w:rPr>
        <w:t>多媒体资源</w:t>
      </w:r>
      <w:r w:rsidRPr="00027AB3">
        <w:rPr>
          <w:rFonts w:hint="eastAsia"/>
        </w:rPr>
        <w:t>Multimedia</w:t>
      </w:r>
      <w:r>
        <w:rPr>
          <w:rFonts w:hint="eastAsia"/>
        </w:rPr>
        <w:t>包括：视频、音频、图像、</w:t>
      </w:r>
      <w:r w:rsidRPr="00A24866">
        <w:rPr>
          <w:rFonts w:hint="eastAsia"/>
        </w:rPr>
        <w:t>动画</w:t>
      </w:r>
      <w:r>
        <w:rPr>
          <w:rFonts w:hint="eastAsia"/>
        </w:rPr>
        <w:t>。</w:t>
      </w:r>
    </w:p>
    <w:p w:rsidR="0019654C" w:rsidRDefault="0019654C" w:rsidP="0019654C">
      <w:pPr>
        <w:pStyle w:val="a3"/>
        <w:numPr>
          <w:ilvl w:val="1"/>
          <w:numId w:val="2"/>
        </w:numPr>
      </w:pPr>
      <w:r>
        <w:rPr>
          <w:rFonts w:hint="eastAsia"/>
        </w:rPr>
        <w:t>拥有近</w:t>
      </w:r>
      <w:r w:rsidR="00027AB3">
        <w:t>160</w:t>
      </w:r>
      <w:r w:rsidR="00027AB3">
        <w:rPr>
          <w:rFonts w:hint="eastAsia"/>
        </w:rPr>
        <w:t>多</w:t>
      </w:r>
      <w:r>
        <w:rPr>
          <w:rFonts w:hint="eastAsia"/>
        </w:rPr>
        <w:t>段定期更新的视频。</w:t>
      </w:r>
    </w:p>
    <w:p w:rsidR="00CB7015" w:rsidRDefault="0019654C" w:rsidP="00CB7015">
      <w:pPr>
        <w:pStyle w:val="a3"/>
        <w:numPr>
          <w:ilvl w:val="1"/>
          <w:numId w:val="2"/>
        </w:numPr>
      </w:pPr>
      <w:r>
        <w:rPr>
          <w:rFonts w:hint="eastAsia"/>
        </w:rPr>
        <w:t>图片库：共计</w:t>
      </w:r>
      <w:r w:rsidR="00BB6ABF">
        <w:rPr>
          <w:rFonts w:hint="eastAsia"/>
        </w:rPr>
        <w:t>10</w:t>
      </w:r>
      <w:r>
        <w:rPr>
          <w:rFonts w:hint="eastAsia"/>
        </w:rPr>
        <w:t>000</w:t>
      </w:r>
      <w:r w:rsidR="00027AB3">
        <w:rPr>
          <w:rFonts w:hint="eastAsia"/>
        </w:rPr>
        <w:t>多张</w:t>
      </w:r>
      <w:r>
        <w:rPr>
          <w:rFonts w:hint="eastAsia"/>
        </w:rPr>
        <w:t>相关图片</w:t>
      </w:r>
      <w:r w:rsidR="00027AB3">
        <w:rPr>
          <w:rFonts w:hint="eastAsia"/>
        </w:rPr>
        <w:t>，包括各种常见与不常见的儿童及成人的快速诊断案例</w:t>
      </w:r>
      <w:r>
        <w:rPr>
          <w:rFonts w:hint="eastAsia"/>
        </w:rPr>
        <w:t>。</w:t>
      </w:r>
      <w:bookmarkStart w:id="5" w:name="OLE_LINK8"/>
    </w:p>
    <w:p w:rsidR="00CB7015" w:rsidRDefault="0019654C" w:rsidP="00CB7015">
      <w:pPr>
        <w:pStyle w:val="a3"/>
        <w:numPr>
          <w:ilvl w:val="0"/>
          <w:numId w:val="18"/>
        </w:numPr>
      </w:pPr>
      <w:r>
        <w:rPr>
          <w:rFonts w:hint="eastAsia"/>
        </w:rPr>
        <w:t>自我评估</w:t>
      </w:r>
      <w:r w:rsidRPr="00027AB3">
        <w:rPr>
          <w:rFonts w:hint="eastAsia"/>
        </w:rPr>
        <w:t>Self-Assessment</w:t>
      </w:r>
      <w:r>
        <w:rPr>
          <w:rFonts w:hint="eastAsia"/>
        </w:rPr>
        <w:t>：共计约</w:t>
      </w:r>
      <w:r w:rsidR="00BB6ABF">
        <w:rPr>
          <w:rFonts w:hint="eastAsia"/>
        </w:rPr>
        <w:t>3</w:t>
      </w:r>
      <w:r>
        <w:rPr>
          <w:rFonts w:hint="eastAsia"/>
          <w:lang w:eastAsia="zh-SG"/>
        </w:rPr>
        <w:t>000</w:t>
      </w:r>
      <w:r>
        <w:rPr>
          <w:rFonts w:hint="eastAsia"/>
        </w:rPr>
        <w:t>道测试题，应用这些互动式测试工具，使读者快速掌握基础及临床医学相关内容</w:t>
      </w:r>
      <w:bookmarkEnd w:id="5"/>
      <w:r w:rsidR="00CB7015">
        <w:rPr>
          <w:rFonts w:hint="eastAsia"/>
        </w:rPr>
        <w:t>。</w:t>
      </w:r>
    </w:p>
    <w:p w:rsidR="00CB7015" w:rsidRDefault="0019654C" w:rsidP="00CB7015">
      <w:pPr>
        <w:pStyle w:val="a3"/>
        <w:numPr>
          <w:ilvl w:val="0"/>
          <w:numId w:val="18"/>
        </w:numPr>
      </w:pPr>
      <w:r w:rsidRPr="00A24866">
        <w:rPr>
          <w:rFonts w:hint="eastAsia"/>
        </w:rPr>
        <w:t>药物库</w:t>
      </w:r>
      <w:bookmarkStart w:id="6" w:name="OLE_LINK13"/>
      <w:bookmarkStart w:id="7" w:name="OLE_LINK14"/>
      <w:r w:rsidR="00CB7015" w:rsidRPr="00027AB3">
        <w:rPr>
          <w:rFonts w:hint="eastAsia"/>
        </w:rPr>
        <w:t>Drugs:</w:t>
      </w:r>
      <w:r w:rsidR="00BB6ABF">
        <w:rPr>
          <w:rFonts w:hint="eastAsia"/>
        </w:rPr>
        <w:t xml:space="preserve"> </w:t>
      </w:r>
      <w:r>
        <w:rPr>
          <w:rFonts w:hint="eastAsia"/>
        </w:rPr>
        <w:t>提供</w:t>
      </w:r>
      <w:r>
        <w:rPr>
          <w:rFonts w:hint="eastAsia"/>
        </w:rPr>
        <w:t>1000</w:t>
      </w:r>
      <w:r>
        <w:rPr>
          <w:rFonts w:hint="eastAsia"/>
        </w:rPr>
        <w:t>多种药物的英语、西班牙语版本的关于药物适应症、剂量、禁忌症、药物分类和病人指南等方面的重要信息。</w:t>
      </w:r>
    </w:p>
    <w:p w:rsidR="00CB7015" w:rsidRDefault="0019654C" w:rsidP="00CB7015">
      <w:pPr>
        <w:pStyle w:val="a3"/>
        <w:numPr>
          <w:ilvl w:val="0"/>
          <w:numId w:val="18"/>
        </w:numPr>
      </w:pPr>
      <w:r>
        <w:rPr>
          <w:rFonts w:hint="eastAsia"/>
        </w:rPr>
        <w:t>Clerkship</w:t>
      </w:r>
      <w:r w:rsidRPr="00181BB4">
        <w:rPr>
          <w:rFonts w:hint="eastAsia"/>
        </w:rPr>
        <w:t>专门为实习医生提供推荐的阅读资料、案例分析及轮转科室问答。此模块主要围绕：外科手术实际病例参考、实习医生外科精要和指南、考前自测等一系列有助于通过美国执业医师资格考试的测试题。</w:t>
      </w:r>
      <w:bookmarkEnd w:id="6"/>
      <w:bookmarkEnd w:id="7"/>
    </w:p>
    <w:bookmarkEnd w:id="0"/>
    <w:bookmarkEnd w:id="1"/>
    <w:p w:rsidR="00BB6ABF" w:rsidRDefault="008371D4" w:rsidP="00BB6ABF">
      <w:pPr>
        <w:pStyle w:val="a3"/>
        <w:numPr>
          <w:ilvl w:val="0"/>
          <w:numId w:val="18"/>
        </w:numPr>
      </w:pPr>
      <w:proofErr w:type="spellStart"/>
      <w:r w:rsidRPr="005F7133">
        <w:rPr>
          <w:iCs/>
        </w:rPr>
        <w:t>AccessEmergency</w:t>
      </w:r>
      <w:proofErr w:type="spellEnd"/>
      <w:r w:rsidRPr="005F7133">
        <w:rPr>
          <w:iCs/>
        </w:rPr>
        <w:t xml:space="preserve"> Medicine</w:t>
      </w:r>
      <w:r w:rsidR="00BB6ABF" w:rsidRPr="005F7133">
        <w:rPr>
          <w:rFonts w:hint="eastAsia"/>
        </w:rPr>
        <w:t>中的</w:t>
      </w:r>
      <w:r w:rsidR="00BB6ABF" w:rsidRPr="005F7133">
        <w:rPr>
          <w:rFonts w:hint="eastAsia"/>
        </w:rPr>
        <w:t>Customer Curriculum</w:t>
      </w:r>
      <w:r w:rsidR="00BB6ABF" w:rsidRPr="005F7133">
        <w:rPr>
          <w:rFonts w:hint="eastAsia"/>
        </w:rPr>
        <w:t>是一个先进的工具。内科学学习项目管理者可以利用</w:t>
      </w:r>
      <w:proofErr w:type="spellStart"/>
      <w:r w:rsidRPr="005F7133">
        <w:rPr>
          <w:iCs/>
        </w:rPr>
        <w:t>AccessEmergency</w:t>
      </w:r>
      <w:proofErr w:type="spellEnd"/>
      <w:r w:rsidRPr="005F7133">
        <w:rPr>
          <w:iCs/>
        </w:rPr>
        <w:t xml:space="preserve"> Medicine</w:t>
      </w:r>
      <w:r w:rsidR="00BB6ABF">
        <w:rPr>
          <w:rFonts w:hint="eastAsia"/>
        </w:rPr>
        <w:t>中的内容创建学习单元，布置学习任务，使学生或住院实习医师按照教师设定的步骤进行学习和测试；同时，教师可以随时跟踪学生或住院实习医师的学习进展；此外，学生和住院医师也可以以此来跟踪教学进度，进行自我测试和自我管理。</w:t>
      </w:r>
    </w:p>
    <w:p w:rsidR="008A42EE" w:rsidRDefault="008A42EE" w:rsidP="00410C12"/>
    <w:p w:rsidR="00CB7015" w:rsidRPr="00CB7015" w:rsidRDefault="00CB7015" w:rsidP="00CB7015">
      <w:pPr>
        <w:contextualSpacing/>
        <w:rPr>
          <w:b/>
        </w:rPr>
      </w:pPr>
      <w:r w:rsidRPr="00CB7015">
        <w:rPr>
          <w:rFonts w:hint="eastAsia"/>
          <w:b/>
        </w:rPr>
        <w:t>数据库访问方式</w:t>
      </w:r>
    </w:p>
    <w:p w:rsidR="00CB7015" w:rsidRPr="005F7133" w:rsidRDefault="00CB7015" w:rsidP="00CB7015">
      <w:pPr>
        <w:contextualSpacing/>
        <w:rPr>
          <w:iCs/>
        </w:rPr>
      </w:pPr>
      <w:r w:rsidRPr="00CB7015">
        <w:rPr>
          <w:rFonts w:hint="eastAsia"/>
        </w:rPr>
        <w:t>请直接登录：</w:t>
      </w:r>
      <w:r w:rsidR="008371D4" w:rsidRPr="008371D4">
        <w:rPr>
          <w:color w:val="0070C0"/>
          <w:u w:val="single"/>
        </w:rPr>
        <w:t>http://accessemergencymedicine.mhmedical.com/Index.aspx</w:t>
      </w:r>
      <w:r w:rsidR="005F7133">
        <w:rPr>
          <w:rFonts w:hint="eastAsia"/>
        </w:rPr>
        <w:t>，即可访问</w:t>
      </w:r>
      <w:bookmarkStart w:id="8" w:name="OLE_LINK5"/>
      <w:bookmarkStart w:id="9" w:name="OLE_LINK6"/>
      <w:proofErr w:type="spellStart"/>
      <w:r w:rsidR="008371D4" w:rsidRPr="005F7133">
        <w:rPr>
          <w:iCs/>
        </w:rPr>
        <w:t>AccessEmergency</w:t>
      </w:r>
      <w:proofErr w:type="spellEnd"/>
      <w:r w:rsidR="008371D4" w:rsidRPr="005F7133">
        <w:rPr>
          <w:iCs/>
        </w:rPr>
        <w:t xml:space="preserve"> Medicine</w:t>
      </w:r>
      <w:bookmarkEnd w:id="8"/>
      <w:bookmarkEnd w:id="9"/>
      <w:r w:rsidR="008371D4" w:rsidRPr="005F7133">
        <w:rPr>
          <w:rFonts w:hint="eastAsia"/>
          <w:iCs/>
        </w:rPr>
        <w:t>。</w:t>
      </w:r>
    </w:p>
    <w:p w:rsidR="00CB7015" w:rsidRPr="00267B48" w:rsidRDefault="00CB7015" w:rsidP="00410C12"/>
    <w:sectPr w:rsidR="00CB7015" w:rsidRPr="00267B48" w:rsidSect="00D111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6C" w:rsidRDefault="00460B6C" w:rsidP="00110E38">
      <w:pPr>
        <w:spacing w:after="0" w:line="240" w:lineRule="auto"/>
      </w:pPr>
      <w:r>
        <w:separator/>
      </w:r>
    </w:p>
  </w:endnote>
  <w:endnote w:type="continuationSeparator" w:id="0">
    <w:p w:rsidR="00460B6C" w:rsidRDefault="00460B6C" w:rsidP="0011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6C" w:rsidRDefault="00460B6C" w:rsidP="00110E38">
      <w:pPr>
        <w:spacing w:after="0" w:line="240" w:lineRule="auto"/>
      </w:pPr>
      <w:r>
        <w:separator/>
      </w:r>
    </w:p>
  </w:footnote>
  <w:footnote w:type="continuationSeparator" w:id="0">
    <w:p w:rsidR="00460B6C" w:rsidRDefault="00460B6C" w:rsidP="0011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C9"/>
    <w:multiLevelType w:val="hybridMultilevel"/>
    <w:tmpl w:val="C4A2F3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11312F06"/>
    <w:multiLevelType w:val="hybridMultilevel"/>
    <w:tmpl w:val="7F847868"/>
    <w:lvl w:ilvl="0" w:tplc="9DF418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4C10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FEF4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C4F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FC62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42C3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C216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DE3C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0D1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94647A"/>
    <w:multiLevelType w:val="hybridMultilevel"/>
    <w:tmpl w:val="DDF0DF7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24337472"/>
    <w:multiLevelType w:val="hybridMultilevel"/>
    <w:tmpl w:val="8EF6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27BBE"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2C7E53A2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5F4F"/>
    <w:multiLevelType w:val="hybridMultilevel"/>
    <w:tmpl w:val="EC16A2EE"/>
    <w:lvl w:ilvl="0" w:tplc="6AB61F8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69E6"/>
    <w:multiLevelType w:val="hybridMultilevel"/>
    <w:tmpl w:val="C3ECC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032613"/>
    <w:multiLevelType w:val="hybridMultilevel"/>
    <w:tmpl w:val="D8FE2D4C"/>
    <w:lvl w:ilvl="0" w:tplc="6AB61F8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1D91"/>
    <w:multiLevelType w:val="hybridMultilevel"/>
    <w:tmpl w:val="84AA1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27D88"/>
    <w:multiLevelType w:val="hybridMultilevel"/>
    <w:tmpl w:val="3F7A9D56"/>
    <w:lvl w:ilvl="0" w:tplc="6F2A41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66232B1F"/>
    <w:multiLevelType w:val="hybridMultilevel"/>
    <w:tmpl w:val="F3F49D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9C4D36"/>
    <w:multiLevelType w:val="hybridMultilevel"/>
    <w:tmpl w:val="98DE0ABA"/>
    <w:lvl w:ilvl="0" w:tplc="19AC4432">
      <w:start w:val="1"/>
      <w:numFmt w:val="decimal"/>
      <w:lvlText w:val="%1）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6EC54ED9"/>
    <w:multiLevelType w:val="hybridMultilevel"/>
    <w:tmpl w:val="4498DA8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73C1746F"/>
    <w:multiLevelType w:val="hybridMultilevel"/>
    <w:tmpl w:val="10060A12"/>
    <w:lvl w:ilvl="0" w:tplc="A746D1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1E43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E240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3C07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921F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BA35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E4D3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851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CA2D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3D570C4"/>
    <w:multiLevelType w:val="hybridMultilevel"/>
    <w:tmpl w:val="28B4CFC4"/>
    <w:lvl w:ilvl="0" w:tplc="FBE6555C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51DA0"/>
    <w:multiLevelType w:val="hybridMultilevel"/>
    <w:tmpl w:val="94FAB808"/>
    <w:lvl w:ilvl="0" w:tplc="BFA6CD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A2B12E2"/>
    <w:multiLevelType w:val="hybridMultilevel"/>
    <w:tmpl w:val="58E8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4523C"/>
    <w:multiLevelType w:val="hybridMultilevel"/>
    <w:tmpl w:val="FB3E260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7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B4"/>
    <w:rsid w:val="00027AB3"/>
    <w:rsid w:val="00050CB9"/>
    <w:rsid w:val="00072852"/>
    <w:rsid w:val="00085A79"/>
    <w:rsid w:val="00091BB0"/>
    <w:rsid w:val="00093AEB"/>
    <w:rsid w:val="00093EE7"/>
    <w:rsid w:val="000C25BF"/>
    <w:rsid w:val="00110E38"/>
    <w:rsid w:val="00125823"/>
    <w:rsid w:val="001923EC"/>
    <w:rsid w:val="0019483F"/>
    <w:rsid w:val="0019654C"/>
    <w:rsid w:val="001D0BCA"/>
    <w:rsid w:val="001D491A"/>
    <w:rsid w:val="001D4A54"/>
    <w:rsid w:val="001D7D67"/>
    <w:rsid w:val="001E57F4"/>
    <w:rsid w:val="001E6305"/>
    <w:rsid w:val="001F25F4"/>
    <w:rsid w:val="00225717"/>
    <w:rsid w:val="00251084"/>
    <w:rsid w:val="00253B56"/>
    <w:rsid w:val="00267B48"/>
    <w:rsid w:val="002C299E"/>
    <w:rsid w:val="0035437E"/>
    <w:rsid w:val="00374C57"/>
    <w:rsid w:val="003A7E51"/>
    <w:rsid w:val="003C5FAE"/>
    <w:rsid w:val="003D125D"/>
    <w:rsid w:val="003D14AB"/>
    <w:rsid w:val="003F6167"/>
    <w:rsid w:val="00401F94"/>
    <w:rsid w:val="00404B70"/>
    <w:rsid w:val="00410C12"/>
    <w:rsid w:val="00460B6C"/>
    <w:rsid w:val="004B7C05"/>
    <w:rsid w:val="004B7F54"/>
    <w:rsid w:val="004C4037"/>
    <w:rsid w:val="004D38FF"/>
    <w:rsid w:val="004D5CE7"/>
    <w:rsid w:val="005018AF"/>
    <w:rsid w:val="00526EBE"/>
    <w:rsid w:val="00546192"/>
    <w:rsid w:val="0054726D"/>
    <w:rsid w:val="00570469"/>
    <w:rsid w:val="005768B5"/>
    <w:rsid w:val="005E11E0"/>
    <w:rsid w:val="005E3DE6"/>
    <w:rsid w:val="005E7441"/>
    <w:rsid w:val="005F1F7F"/>
    <w:rsid w:val="005F7133"/>
    <w:rsid w:val="006016F9"/>
    <w:rsid w:val="0061226E"/>
    <w:rsid w:val="00631762"/>
    <w:rsid w:val="006513F6"/>
    <w:rsid w:val="00655F18"/>
    <w:rsid w:val="00656F98"/>
    <w:rsid w:val="006711F8"/>
    <w:rsid w:val="006747CF"/>
    <w:rsid w:val="00675D3A"/>
    <w:rsid w:val="006B569F"/>
    <w:rsid w:val="006C0749"/>
    <w:rsid w:val="006E1AA5"/>
    <w:rsid w:val="006E3814"/>
    <w:rsid w:val="00704E9C"/>
    <w:rsid w:val="00725D5A"/>
    <w:rsid w:val="00725F8E"/>
    <w:rsid w:val="00740FC7"/>
    <w:rsid w:val="0077354E"/>
    <w:rsid w:val="007804D5"/>
    <w:rsid w:val="007B3189"/>
    <w:rsid w:val="007C3DC5"/>
    <w:rsid w:val="007E6394"/>
    <w:rsid w:val="007F680F"/>
    <w:rsid w:val="00812E7C"/>
    <w:rsid w:val="00813ADC"/>
    <w:rsid w:val="00823216"/>
    <w:rsid w:val="008371D4"/>
    <w:rsid w:val="0086167D"/>
    <w:rsid w:val="00872E38"/>
    <w:rsid w:val="00877CBE"/>
    <w:rsid w:val="00877E74"/>
    <w:rsid w:val="00883115"/>
    <w:rsid w:val="00893B97"/>
    <w:rsid w:val="008A3A6F"/>
    <w:rsid w:val="008A42EE"/>
    <w:rsid w:val="008B517F"/>
    <w:rsid w:val="008F74F5"/>
    <w:rsid w:val="009172E3"/>
    <w:rsid w:val="0091758B"/>
    <w:rsid w:val="0092532C"/>
    <w:rsid w:val="00943B2D"/>
    <w:rsid w:val="00994B59"/>
    <w:rsid w:val="009A7B3F"/>
    <w:rsid w:val="009D194D"/>
    <w:rsid w:val="009E7D06"/>
    <w:rsid w:val="009F10BB"/>
    <w:rsid w:val="00A1498A"/>
    <w:rsid w:val="00A24866"/>
    <w:rsid w:val="00A2705F"/>
    <w:rsid w:val="00A42AF8"/>
    <w:rsid w:val="00A61A92"/>
    <w:rsid w:val="00A62213"/>
    <w:rsid w:val="00A6370A"/>
    <w:rsid w:val="00A6537F"/>
    <w:rsid w:val="00A81D8A"/>
    <w:rsid w:val="00AE29DA"/>
    <w:rsid w:val="00AF2CDC"/>
    <w:rsid w:val="00B03764"/>
    <w:rsid w:val="00B117F9"/>
    <w:rsid w:val="00B27F41"/>
    <w:rsid w:val="00B6034A"/>
    <w:rsid w:val="00B6172D"/>
    <w:rsid w:val="00B86B7A"/>
    <w:rsid w:val="00B91AEA"/>
    <w:rsid w:val="00BB6ABF"/>
    <w:rsid w:val="00BD15B7"/>
    <w:rsid w:val="00BD40E7"/>
    <w:rsid w:val="00C11319"/>
    <w:rsid w:val="00C23837"/>
    <w:rsid w:val="00C44081"/>
    <w:rsid w:val="00C5069D"/>
    <w:rsid w:val="00C64973"/>
    <w:rsid w:val="00C64BE5"/>
    <w:rsid w:val="00C769F1"/>
    <w:rsid w:val="00C832D6"/>
    <w:rsid w:val="00CA5C13"/>
    <w:rsid w:val="00CA6473"/>
    <w:rsid w:val="00CB376C"/>
    <w:rsid w:val="00CB4B02"/>
    <w:rsid w:val="00CB7015"/>
    <w:rsid w:val="00CB79FE"/>
    <w:rsid w:val="00CE7B2D"/>
    <w:rsid w:val="00D07438"/>
    <w:rsid w:val="00D111B4"/>
    <w:rsid w:val="00D16180"/>
    <w:rsid w:val="00D439AA"/>
    <w:rsid w:val="00D47382"/>
    <w:rsid w:val="00D8252C"/>
    <w:rsid w:val="00D9726D"/>
    <w:rsid w:val="00DB788C"/>
    <w:rsid w:val="00DF3DA8"/>
    <w:rsid w:val="00E007F0"/>
    <w:rsid w:val="00E20485"/>
    <w:rsid w:val="00E251F4"/>
    <w:rsid w:val="00E25A6B"/>
    <w:rsid w:val="00E6264D"/>
    <w:rsid w:val="00E6701D"/>
    <w:rsid w:val="00EA7DD4"/>
    <w:rsid w:val="00EB6A07"/>
    <w:rsid w:val="00EC3AE2"/>
    <w:rsid w:val="00EE3ABB"/>
    <w:rsid w:val="00EF236C"/>
    <w:rsid w:val="00F03875"/>
    <w:rsid w:val="00F1054E"/>
    <w:rsid w:val="00F252CF"/>
    <w:rsid w:val="00F51B77"/>
    <w:rsid w:val="00F53EC8"/>
    <w:rsid w:val="00F71BE5"/>
    <w:rsid w:val="00F94C78"/>
    <w:rsid w:val="00F9797B"/>
    <w:rsid w:val="00FD6FE3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80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2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A248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110E38"/>
  </w:style>
  <w:style w:type="paragraph" w:styleId="a7">
    <w:name w:val="footer"/>
    <w:basedOn w:val="a"/>
    <w:link w:val="Char1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110E38"/>
  </w:style>
  <w:style w:type="paragraph" w:styleId="a8">
    <w:name w:val="No Spacing"/>
    <w:uiPriority w:val="1"/>
    <w:qFormat/>
    <w:rsid w:val="00410C12"/>
    <w:pPr>
      <w:spacing w:after="0" w:line="240" w:lineRule="auto"/>
    </w:pPr>
  </w:style>
  <w:style w:type="character" w:styleId="a9">
    <w:name w:val="Emphasis"/>
    <w:basedOn w:val="a0"/>
    <w:uiPriority w:val="20"/>
    <w:qFormat/>
    <w:rsid w:val="00893B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80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2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A248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110E38"/>
  </w:style>
  <w:style w:type="paragraph" w:styleId="a7">
    <w:name w:val="footer"/>
    <w:basedOn w:val="a"/>
    <w:link w:val="Char1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110E38"/>
  </w:style>
  <w:style w:type="paragraph" w:styleId="a8">
    <w:name w:val="No Spacing"/>
    <w:uiPriority w:val="1"/>
    <w:qFormat/>
    <w:rsid w:val="00410C12"/>
    <w:pPr>
      <w:spacing w:after="0" w:line="240" w:lineRule="auto"/>
    </w:pPr>
  </w:style>
  <w:style w:type="character" w:styleId="a9">
    <w:name w:val="Emphasis"/>
    <w:basedOn w:val="a0"/>
    <w:uiPriority w:val="20"/>
    <w:qFormat/>
    <w:rsid w:val="00893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2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9BE2-3B93-46FB-A2AC-27D785D8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Han, XiangTing</dc:creator>
  <cp:lastModifiedBy>zq</cp:lastModifiedBy>
  <cp:revision>4</cp:revision>
  <dcterms:created xsi:type="dcterms:W3CDTF">2015-12-16T01:57:00Z</dcterms:created>
  <dcterms:modified xsi:type="dcterms:W3CDTF">2016-01-05T06:24:00Z</dcterms:modified>
</cp:coreProperties>
</file>