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252C" w:rsidRDefault="001923EC">
      <w:pPr>
        <w:rPr>
          <w:b/>
          <w:sz w:val="36"/>
          <w:szCs w:val="36"/>
        </w:rPr>
      </w:pPr>
      <w:r>
        <w:rPr>
          <w:rFonts w:hint="eastAsia"/>
          <w:sz w:val="32"/>
          <w:szCs w:val="32"/>
        </w:rPr>
        <w:t xml:space="preserve">                        </w:t>
      </w:r>
      <w:r w:rsidRPr="001923EC">
        <w:rPr>
          <w:b/>
          <w:sz w:val="36"/>
          <w:szCs w:val="36"/>
        </w:rPr>
        <w:t xml:space="preserve">McGraw-Hill </w:t>
      </w:r>
      <w:r w:rsidR="00D111B4" w:rsidRPr="001923EC">
        <w:rPr>
          <w:b/>
          <w:sz w:val="36"/>
          <w:szCs w:val="36"/>
        </w:rPr>
        <w:t>Access Medicine</w:t>
      </w:r>
      <w:r>
        <w:rPr>
          <w:rFonts w:hint="eastAsia"/>
          <w:b/>
          <w:sz w:val="36"/>
          <w:szCs w:val="36"/>
        </w:rPr>
        <w:t>电子数据库介绍</w:t>
      </w:r>
      <w:bookmarkStart w:id="0" w:name="OLE_LINK40"/>
      <w:bookmarkStart w:id="1" w:name="OLE_LINK41"/>
    </w:p>
    <w:p w:rsidR="00AC2348" w:rsidRDefault="00267B48" w:rsidP="00410C12">
      <w:r>
        <w:rPr>
          <w:rFonts w:hint="eastAsia"/>
        </w:rPr>
        <w:t xml:space="preserve">   </w:t>
      </w:r>
    </w:p>
    <w:p w:rsidR="00E6264D" w:rsidRDefault="00267B48" w:rsidP="00410C12">
      <w:r>
        <w:rPr>
          <w:rFonts w:hint="eastAsia"/>
        </w:rPr>
        <w:t xml:space="preserve">      </w:t>
      </w:r>
      <w:r w:rsidR="00D8252C">
        <w:rPr>
          <w:rFonts w:hint="eastAsia"/>
        </w:rPr>
        <w:t>由</w:t>
      </w:r>
      <w:r w:rsidR="00D8252C" w:rsidRPr="00410C12">
        <w:rPr>
          <w:rFonts w:hint="eastAsia"/>
        </w:rPr>
        <w:t>麦克劳</w:t>
      </w:r>
      <w:r w:rsidR="00D8252C" w:rsidRPr="00410C12">
        <w:t>-</w:t>
      </w:r>
      <w:r w:rsidR="00D8252C" w:rsidRPr="00410C12">
        <w:t>希尔教育出版集团</w:t>
      </w:r>
      <w:r w:rsidR="00D8252C" w:rsidRPr="00410C12">
        <w:rPr>
          <w:rFonts w:hint="eastAsia"/>
        </w:rPr>
        <w:t>开发的</w:t>
      </w:r>
      <w:proofErr w:type="spellStart"/>
      <w:r w:rsidR="00D8252C">
        <w:t>AccessMedicine</w:t>
      </w:r>
      <w:proofErr w:type="spellEnd"/>
      <w:r w:rsidR="00D8252C">
        <w:rPr>
          <w:rFonts w:hint="eastAsia"/>
        </w:rPr>
        <w:t>是一个创新性的网上资源，它为医学生、住院医师、临床医师、研究人员以及所</w:t>
      </w:r>
      <w:r w:rsidR="00526EBE">
        <w:rPr>
          <w:rFonts w:hint="eastAsia"/>
        </w:rPr>
        <w:t>有医学相关专业工作人员提供了一个可以访问众多权威医学资源的平台</w:t>
      </w:r>
      <w:r w:rsidR="00EB6A07">
        <w:rPr>
          <w:rFonts w:hint="eastAsia"/>
        </w:rPr>
        <w:t>。</w:t>
      </w:r>
    </w:p>
    <w:p w:rsidR="00E6264D" w:rsidRDefault="00267B48" w:rsidP="00410C12">
      <w:r>
        <w:rPr>
          <w:rFonts w:hint="eastAsia"/>
        </w:rPr>
        <w:t xml:space="preserve">          </w:t>
      </w:r>
      <w:proofErr w:type="spellStart"/>
      <w:r w:rsidR="00EB6A07">
        <w:rPr>
          <w:rFonts w:hint="eastAsia"/>
        </w:rPr>
        <w:t>AccessMedicine</w:t>
      </w:r>
      <w:proofErr w:type="spellEnd"/>
      <w:r w:rsidR="00EB6A07" w:rsidRPr="00410C12">
        <w:rPr>
          <w:rFonts w:hint="eastAsia"/>
        </w:rPr>
        <w:t>收录了</w:t>
      </w:r>
      <w:r w:rsidR="00EB6A07" w:rsidRPr="00410C12">
        <w:rPr>
          <w:rFonts w:hint="eastAsia"/>
        </w:rPr>
        <w:t>110</w:t>
      </w:r>
      <w:r w:rsidR="00EB6A07" w:rsidRPr="00410C12">
        <w:rPr>
          <w:rFonts w:hint="eastAsia"/>
        </w:rPr>
        <w:t>多种由麦格劳</w:t>
      </w:r>
      <w:r w:rsidR="00EB6A07" w:rsidRPr="00410C12">
        <w:rPr>
          <w:rFonts w:hint="eastAsia"/>
        </w:rPr>
        <w:t>-</w:t>
      </w:r>
      <w:r w:rsidR="00EB6A07" w:rsidRPr="00410C12">
        <w:rPr>
          <w:rFonts w:hint="eastAsia"/>
        </w:rPr>
        <w:t>希尔公司出版的经典医学教科书，包括</w:t>
      </w:r>
      <w:r w:rsidR="00EB6A07">
        <w:rPr>
          <w:rFonts w:hint="eastAsia"/>
        </w:rPr>
        <w:t>《</w:t>
      </w:r>
      <w:r w:rsidR="00EB6A07">
        <w:t xml:space="preserve">Harrison's </w:t>
      </w:r>
      <w:r w:rsidR="00EB6A07">
        <w:rPr>
          <w:rFonts w:hint="eastAsia"/>
        </w:rPr>
        <w:t>Online</w:t>
      </w:r>
      <w:r w:rsidR="00EB6A07">
        <w:rPr>
          <w:rFonts w:hint="eastAsia"/>
        </w:rPr>
        <w:t>》（其中包含《</w:t>
      </w:r>
      <w:r w:rsidR="00EB6A07" w:rsidRPr="00093EE7">
        <w:t>Harrison's Principles of Internal Medicine</w:t>
      </w:r>
      <w:r w:rsidR="00EB6A07">
        <w:rPr>
          <w:rFonts w:hint="eastAsia"/>
        </w:rPr>
        <w:t>》等共计</w:t>
      </w:r>
      <w:r w:rsidR="00EB6A07">
        <w:rPr>
          <w:rFonts w:hint="eastAsia"/>
        </w:rPr>
        <w:t>10</w:t>
      </w:r>
      <w:r w:rsidR="00EB6A07">
        <w:rPr>
          <w:rFonts w:hint="eastAsia"/>
        </w:rPr>
        <w:t>本）</w:t>
      </w:r>
      <w:r w:rsidR="00E6264D">
        <w:rPr>
          <w:rFonts w:hint="eastAsia"/>
        </w:rPr>
        <w:t>、</w:t>
      </w:r>
      <w:r w:rsidR="00EB6A07">
        <w:rPr>
          <w:rFonts w:hint="eastAsia"/>
        </w:rPr>
        <w:t>《</w:t>
      </w:r>
      <w:r w:rsidR="00EB6A07" w:rsidRPr="00093EE7">
        <w:t>CURRENT Medical Diagnosis and Treatment</w:t>
      </w:r>
      <w:r w:rsidR="00EB6A07">
        <w:rPr>
          <w:rFonts w:hint="eastAsia"/>
        </w:rPr>
        <w:t>》</w:t>
      </w:r>
      <w:r w:rsidR="00E6264D">
        <w:rPr>
          <w:rFonts w:hint="eastAsia"/>
        </w:rPr>
        <w:t>、《</w:t>
      </w:r>
      <w:r w:rsidR="00E6264D" w:rsidRPr="00093EE7">
        <w:t>Hurst's the Heart</w:t>
      </w:r>
      <w:r w:rsidR="00E6264D">
        <w:rPr>
          <w:rFonts w:hint="eastAsia"/>
        </w:rPr>
        <w:t>》、《</w:t>
      </w:r>
      <w:r w:rsidR="00E6264D" w:rsidRPr="00093EE7">
        <w:t>Williams Gynecology</w:t>
      </w:r>
      <w:r w:rsidR="00E6264D">
        <w:rPr>
          <w:rFonts w:hint="eastAsia"/>
        </w:rPr>
        <w:t>》、《</w:t>
      </w:r>
      <w:r w:rsidR="00E6264D" w:rsidRPr="00093EE7">
        <w:t>Williams Obstetrics</w:t>
      </w:r>
      <w:r w:rsidR="00E6264D">
        <w:rPr>
          <w:rFonts w:hint="eastAsia"/>
        </w:rPr>
        <w:t>》、《</w:t>
      </w:r>
      <w:r w:rsidR="00E6264D" w:rsidRPr="00093EE7">
        <w:t>Williams Hematology</w:t>
      </w:r>
      <w:r w:rsidR="00E6264D">
        <w:rPr>
          <w:rFonts w:hint="eastAsia"/>
        </w:rPr>
        <w:t>》等，超过</w:t>
      </w:r>
      <w:r w:rsidR="00E6264D">
        <w:rPr>
          <w:rFonts w:hint="eastAsia"/>
        </w:rPr>
        <w:t>2</w:t>
      </w:r>
      <w:r w:rsidR="00E6264D">
        <w:rPr>
          <w:rFonts w:hint="eastAsia"/>
        </w:rPr>
        <w:t>万多篇文章。</w:t>
      </w:r>
    </w:p>
    <w:p w:rsidR="00E6264D" w:rsidRDefault="00267B48" w:rsidP="00410C12">
      <w:r>
        <w:rPr>
          <w:rFonts w:hint="eastAsia"/>
        </w:rPr>
        <w:t xml:space="preserve">         </w:t>
      </w:r>
      <w:r w:rsidR="00E6264D">
        <w:rPr>
          <w:rFonts w:hint="eastAsia"/>
        </w:rPr>
        <w:t>此外，</w:t>
      </w:r>
      <w:proofErr w:type="spellStart"/>
      <w:r w:rsidR="00E6264D">
        <w:rPr>
          <w:rFonts w:hint="eastAsia"/>
        </w:rPr>
        <w:t>AccessMedicine</w:t>
      </w:r>
      <w:proofErr w:type="spellEnd"/>
      <w:r w:rsidR="00E6264D">
        <w:rPr>
          <w:rFonts w:hint="eastAsia"/>
        </w:rPr>
        <w:t>的特色资源还包括：</w:t>
      </w:r>
    </w:p>
    <w:p w:rsidR="00267B48" w:rsidRDefault="00E6264D" w:rsidP="00410C12">
      <w:pPr>
        <w:pStyle w:val="a3"/>
        <w:numPr>
          <w:ilvl w:val="0"/>
          <w:numId w:val="17"/>
        </w:numPr>
      </w:pPr>
      <w:r w:rsidRPr="00410C12">
        <w:rPr>
          <w:rFonts w:hint="eastAsia"/>
        </w:rPr>
        <w:t>收录大量的多媒体资料，包括由权威医学院录制的专业手术视频和动画文件，或者配合教科书使用的讲座视频，</w:t>
      </w:r>
      <w:r w:rsidRPr="00410C12">
        <w:rPr>
          <w:rFonts w:hint="eastAsia"/>
        </w:rPr>
        <w:t>50000</w:t>
      </w:r>
      <w:r w:rsidRPr="00410C12">
        <w:rPr>
          <w:rFonts w:hint="eastAsia"/>
        </w:rPr>
        <w:t>多张图片和图表等。</w:t>
      </w:r>
    </w:p>
    <w:p w:rsidR="00267B48" w:rsidRDefault="001E6305" w:rsidP="00410C12">
      <w:pPr>
        <w:pStyle w:val="a3"/>
        <w:numPr>
          <w:ilvl w:val="0"/>
          <w:numId w:val="17"/>
        </w:numPr>
      </w:pPr>
      <w:r w:rsidRPr="00410C12">
        <w:rPr>
          <w:rFonts w:hint="eastAsia"/>
        </w:rPr>
        <w:t>提供课程定制功能，通过</w:t>
      </w:r>
      <w:r>
        <w:rPr>
          <w:rFonts w:hint="eastAsia"/>
        </w:rPr>
        <w:t>功能强大和直观的在线界面，</w:t>
      </w:r>
      <w:r w:rsidRPr="00410C12">
        <w:rPr>
          <w:rFonts w:hint="eastAsia"/>
        </w:rPr>
        <w:t>使用者可以</w:t>
      </w:r>
      <w:r>
        <w:rPr>
          <w:rFonts w:hint="eastAsia"/>
        </w:rPr>
        <w:t>建立一个专门满足其特殊教学需求、教学结构的资源平台。</w:t>
      </w:r>
    </w:p>
    <w:p w:rsidR="00267B48" w:rsidRDefault="001E6305" w:rsidP="00410C12">
      <w:pPr>
        <w:pStyle w:val="a3"/>
        <w:numPr>
          <w:ilvl w:val="0"/>
          <w:numId w:val="17"/>
        </w:numPr>
      </w:pPr>
      <w:r w:rsidRPr="00410C12">
        <w:rPr>
          <w:rFonts w:hint="eastAsia"/>
        </w:rPr>
        <w:t>药品信息库，用户</w:t>
      </w:r>
      <w:r w:rsidR="00267B48">
        <w:rPr>
          <w:rFonts w:hint="eastAsia"/>
        </w:rPr>
        <w:t>可依据药品的通用名、商品名、分类等方式查找药品并浏览相应信息。</w:t>
      </w:r>
    </w:p>
    <w:p w:rsidR="00267B48" w:rsidRDefault="00410C12" w:rsidP="00410C12">
      <w:pPr>
        <w:pStyle w:val="a3"/>
        <w:numPr>
          <w:ilvl w:val="0"/>
          <w:numId w:val="17"/>
        </w:numPr>
      </w:pPr>
      <w:r>
        <w:rPr>
          <w:rFonts w:hint="eastAsia"/>
        </w:rPr>
        <w:t xml:space="preserve"> </w:t>
      </w:r>
      <w:proofErr w:type="spellStart"/>
      <w:r w:rsidR="00E6264D" w:rsidRPr="00410C12">
        <w:rPr>
          <w:rFonts w:hint="eastAsia"/>
        </w:rPr>
        <w:t>AccessMedicine</w:t>
      </w:r>
      <w:proofErr w:type="spellEnd"/>
      <w:r w:rsidR="001E6305" w:rsidRPr="00410C12">
        <w:rPr>
          <w:rFonts w:hint="eastAsia"/>
        </w:rPr>
        <w:t>平台</w:t>
      </w:r>
      <w:r w:rsidR="00E6264D" w:rsidRPr="00410C12">
        <w:rPr>
          <w:rFonts w:hint="eastAsia"/>
        </w:rPr>
        <w:t>提供最受欢迎的临床教科书自测题及</w:t>
      </w:r>
      <w:r w:rsidR="00E6264D" w:rsidRPr="00410C12">
        <w:rPr>
          <w:rFonts w:hint="eastAsia"/>
        </w:rPr>
        <w:t>USMLE</w:t>
      </w:r>
      <w:r w:rsidR="00E6264D" w:rsidRPr="00410C12">
        <w:rPr>
          <w:rFonts w:hint="eastAsia"/>
        </w:rPr>
        <w:t>考试模拟训练</w:t>
      </w:r>
      <w:r w:rsidR="00267B48">
        <w:rPr>
          <w:rFonts w:hint="eastAsia"/>
        </w:rPr>
        <w:t>。</w:t>
      </w:r>
    </w:p>
    <w:p w:rsidR="00267B48" w:rsidRDefault="00410C12" w:rsidP="00410C12">
      <w:pPr>
        <w:pStyle w:val="a3"/>
        <w:numPr>
          <w:ilvl w:val="0"/>
          <w:numId w:val="17"/>
        </w:numPr>
      </w:pPr>
      <w:r w:rsidRPr="00410C12">
        <w:rPr>
          <w:rFonts w:hint="eastAsia"/>
        </w:rPr>
        <w:t>在</w:t>
      </w:r>
      <w:r w:rsidR="001E6305">
        <w:rPr>
          <w:rFonts w:hint="eastAsia"/>
        </w:rPr>
        <w:t>病例</w:t>
      </w:r>
      <w:r w:rsidR="001E6305" w:rsidRPr="00A24866">
        <w:rPr>
          <w:rFonts w:hint="eastAsia"/>
        </w:rPr>
        <w:t>分析</w:t>
      </w:r>
      <w:r>
        <w:rPr>
          <w:rFonts w:hint="eastAsia"/>
        </w:rPr>
        <w:t>（</w:t>
      </w:r>
      <w:r>
        <w:rPr>
          <w:rFonts w:hint="eastAsia"/>
        </w:rPr>
        <w:t>Cases</w:t>
      </w:r>
      <w:r>
        <w:rPr>
          <w:rFonts w:hint="eastAsia"/>
        </w:rPr>
        <w:t>）模块，提供</w:t>
      </w:r>
      <w:r w:rsidR="001E6305">
        <w:rPr>
          <w:rFonts w:hint="eastAsia"/>
        </w:rPr>
        <w:t>几百个主题和临床案例</w:t>
      </w:r>
      <w:r>
        <w:rPr>
          <w:rFonts w:hint="eastAsia"/>
        </w:rPr>
        <w:t>，</w:t>
      </w:r>
      <w:r w:rsidR="001E6305">
        <w:rPr>
          <w:rFonts w:hint="eastAsia"/>
        </w:rPr>
        <w:t>进行更深入的讨论、分析，每个案例后配有要点提示以及美国执业医师资格考试类型的问答题。</w:t>
      </w:r>
    </w:p>
    <w:p w:rsidR="00E6264D" w:rsidRDefault="001E6305" w:rsidP="00410C12">
      <w:pPr>
        <w:pStyle w:val="a3"/>
        <w:numPr>
          <w:ilvl w:val="0"/>
          <w:numId w:val="17"/>
        </w:numPr>
      </w:pPr>
      <w:r w:rsidRPr="00A24866">
        <w:rPr>
          <w:rFonts w:hint="eastAsia"/>
        </w:rPr>
        <w:t>病患教育</w:t>
      </w:r>
      <w:r w:rsidR="00410C12">
        <w:rPr>
          <w:rFonts w:hint="eastAsia"/>
        </w:rPr>
        <w:t>（</w:t>
      </w:r>
      <w:r w:rsidRPr="00A24866">
        <w:rPr>
          <w:rFonts w:hint="eastAsia"/>
        </w:rPr>
        <w:t>Patient Education</w:t>
      </w:r>
      <w:r w:rsidR="00410C12">
        <w:rPr>
          <w:rFonts w:hint="eastAsia"/>
        </w:rPr>
        <w:t>）模块</w:t>
      </w:r>
      <w:r>
        <w:rPr>
          <w:rFonts w:hint="eastAsia"/>
        </w:rPr>
        <w:t>可以帮助医师为患者定制、打印和电邮发送近</w:t>
      </w:r>
      <w:r>
        <w:rPr>
          <w:rFonts w:hint="eastAsia"/>
        </w:rPr>
        <w:t>5000</w:t>
      </w:r>
      <w:r>
        <w:rPr>
          <w:rFonts w:hint="eastAsia"/>
        </w:rPr>
        <w:t>个有关疾病和治疗细节的主题文章</w:t>
      </w:r>
      <w:r w:rsidR="00410C12">
        <w:rPr>
          <w:rFonts w:hint="eastAsia"/>
        </w:rPr>
        <w:t>。</w:t>
      </w:r>
      <w:r w:rsidR="00410C12">
        <w:t xml:space="preserve"> </w:t>
      </w:r>
    </w:p>
    <w:p w:rsidR="00AC2348" w:rsidRDefault="00267B48" w:rsidP="00410C12">
      <w:r>
        <w:rPr>
          <w:rFonts w:hint="eastAsia"/>
        </w:rPr>
        <w:t xml:space="preserve">         </w:t>
      </w:r>
      <w:r w:rsidR="00410C12">
        <w:rPr>
          <w:rFonts w:hint="eastAsia"/>
        </w:rPr>
        <w:t>医学相关工作人员可以根据</w:t>
      </w:r>
      <w:bookmarkStart w:id="2" w:name="OLE_LINK3"/>
      <w:bookmarkStart w:id="3" w:name="OLE_LINK4"/>
      <w:proofErr w:type="spellStart"/>
      <w:r w:rsidR="00410C12">
        <w:rPr>
          <w:rFonts w:hint="eastAsia"/>
        </w:rPr>
        <w:t>AccessMedicin</w:t>
      </w:r>
      <w:bookmarkEnd w:id="2"/>
      <w:bookmarkEnd w:id="3"/>
      <w:r w:rsidR="00410C12">
        <w:rPr>
          <w:rFonts w:hint="eastAsia"/>
        </w:rPr>
        <w:t>e</w:t>
      </w:r>
      <w:proofErr w:type="spellEnd"/>
      <w:r w:rsidR="00410C12">
        <w:rPr>
          <w:rFonts w:hint="eastAsia"/>
        </w:rPr>
        <w:t>提供给他们的知识精要来确保高质的治疗和护理、进行医学研究或在医学专业有所建树。</w:t>
      </w:r>
      <w:bookmarkStart w:id="4" w:name="_GoBack"/>
      <w:bookmarkEnd w:id="0"/>
      <w:bookmarkEnd w:id="1"/>
      <w:bookmarkEnd w:id="4"/>
    </w:p>
    <w:p w:rsidR="00AE23B1" w:rsidRDefault="00AE23B1" w:rsidP="00410C12"/>
    <w:p w:rsidR="00AC2348" w:rsidRPr="00AE23B1" w:rsidRDefault="00AC2348" w:rsidP="00AC2348">
      <w:pPr>
        <w:rPr>
          <w:b/>
        </w:rPr>
      </w:pPr>
      <w:r w:rsidRPr="00AE23B1">
        <w:rPr>
          <w:rFonts w:hint="eastAsia"/>
          <w:b/>
        </w:rPr>
        <w:t>数据库访问方式</w:t>
      </w:r>
    </w:p>
    <w:p w:rsidR="00AC2348" w:rsidRDefault="00AC2348" w:rsidP="00AC2348">
      <w:r>
        <w:rPr>
          <w:rFonts w:hint="eastAsia"/>
        </w:rPr>
        <w:t>请直接登录：</w:t>
      </w:r>
      <w:r w:rsidR="00D12D28">
        <w:fldChar w:fldCharType="begin"/>
      </w:r>
      <w:r w:rsidR="00D12D28">
        <w:instrText xml:space="preserve"> HYPERLINK "http://accessmedicine.mhmedical.com" </w:instrText>
      </w:r>
      <w:r w:rsidR="00D12D28">
        <w:fldChar w:fldCharType="separate"/>
      </w:r>
      <w:r w:rsidRPr="00845DAB">
        <w:rPr>
          <w:rStyle w:val="a4"/>
        </w:rPr>
        <w:t>http://accessmedicine.mhmedical.com</w:t>
      </w:r>
      <w:r w:rsidR="00D12D28">
        <w:rPr>
          <w:rStyle w:val="a4"/>
        </w:rPr>
        <w:fldChar w:fldCharType="end"/>
      </w:r>
      <w:r>
        <w:rPr>
          <w:rFonts w:hint="eastAsia"/>
        </w:rPr>
        <w:t xml:space="preserve"> </w:t>
      </w:r>
      <w:r>
        <w:rPr>
          <w:rFonts w:hint="eastAsia"/>
        </w:rPr>
        <w:t>，即可访问</w:t>
      </w:r>
      <w:proofErr w:type="spellStart"/>
      <w:r>
        <w:rPr>
          <w:rFonts w:hint="eastAsia"/>
        </w:rPr>
        <w:t>AccessMedicine</w:t>
      </w:r>
      <w:proofErr w:type="spellEnd"/>
      <w:r>
        <w:rPr>
          <w:rFonts w:hint="eastAsia"/>
        </w:rPr>
        <w:t>的优质资源。</w:t>
      </w:r>
    </w:p>
    <w:p w:rsidR="00AC2348" w:rsidRPr="00267B48" w:rsidRDefault="00AC2348" w:rsidP="00410C12"/>
    <w:sectPr w:rsidR="00AC2348" w:rsidRPr="00267B48" w:rsidSect="00D111B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5B04" w:rsidRDefault="00915B04" w:rsidP="00110E38">
      <w:pPr>
        <w:spacing w:after="0" w:line="240" w:lineRule="auto"/>
      </w:pPr>
      <w:r>
        <w:separator/>
      </w:r>
    </w:p>
  </w:endnote>
  <w:endnote w:type="continuationSeparator" w:id="0">
    <w:p w:rsidR="00915B04" w:rsidRDefault="00915B04" w:rsidP="00110E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5B04" w:rsidRDefault="00915B04" w:rsidP="00110E38">
      <w:pPr>
        <w:spacing w:after="0" w:line="240" w:lineRule="auto"/>
      </w:pPr>
      <w:r>
        <w:separator/>
      </w:r>
    </w:p>
  </w:footnote>
  <w:footnote w:type="continuationSeparator" w:id="0">
    <w:p w:rsidR="00915B04" w:rsidRDefault="00915B04" w:rsidP="00110E3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A0CC9"/>
    <w:multiLevelType w:val="hybridMultilevel"/>
    <w:tmpl w:val="C4A2F380"/>
    <w:lvl w:ilvl="0" w:tplc="04090001">
      <w:start w:val="1"/>
      <w:numFmt w:val="bullet"/>
      <w:lvlText w:val=""/>
      <w:lvlJc w:val="left"/>
      <w:pPr>
        <w:ind w:left="1890" w:hanging="360"/>
      </w:pPr>
      <w:rPr>
        <w:rFonts w:ascii="Symbol" w:hAnsi="Symbol" w:hint="default"/>
      </w:rPr>
    </w:lvl>
    <w:lvl w:ilvl="1" w:tplc="04090003">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
    <w:nsid w:val="11312F06"/>
    <w:multiLevelType w:val="hybridMultilevel"/>
    <w:tmpl w:val="7F847868"/>
    <w:lvl w:ilvl="0" w:tplc="9DF418D8">
      <w:start w:val="1"/>
      <w:numFmt w:val="bullet"/>
      <w:lvlText w:val=""/>
      <w:lvlJc w:val="left"/>
      <w:pPr>
        <w:tabs>
          <w:tab w:val="num" w:pos="720"/>
        </w:tabs>
        <w:ind w:left="720" w:hanging="360"/>
      </w:pPr>
      <w:rPr>
        <w:rFonts w:ascii="Wingdings 2" w:hAnsi="Wingdings 2" w:hint="default"/>
      </w:rPr>
    </w:lvl>
    <w:lvl w:ilvl="1" w:tplc="614C10E4" w:tentative="1">
      <w:start w:val="1"/>
      <w:numFmt w:val="bullet"/>
      <w:lvlText w:val=""/>
      <w:lvlJc w:val="left"/>
      <w:pPr>
        <w:tabs>
          <w:tab w:val="num" w:pos="1440"/>
        </w:tabs>
        <w:ind w:left="1440" w:hanging="360"/>
      </w:pPr>
      <w:rPr>
        <w:rFonts w:ascii="Wingdings 2" w:hAnsi="Wingdings 2" w:hint="default"/>
      </w:rPr>
    </w:lvl>
    <w:lvl w:ilvl="2" w:tplc="5FFEF4DE" w:tentative="1">
      <w:start w:val="1"/>
      <w:numFmt w:val="bullet"/>
      <w:lvlText w:val=""/>
      <w:lvlJc w:val="left"/>
      <w:pPr>
        <w:tabs>
          <w:tab w:val="num" w:pos="2160"/>
        </w:tabs>
        <w:ind w:left="2160" w:hanging="360"/>
      </w:pPr>
      <w:rPr>
        <w:rFonts w:ascii="Wingdings 2" w:hAnsi="Wingdings 2" w:hint="default"/>
      </w:rPr>
    </w:lvl>
    <w:lvl w:ilvl="3" w:tplc="875C4F14" w:tentative="1">
      <w:start w:val="1"/>
      <w:numFmt w:val="bullet"/>
      <w:lvlText w:val=""/>
      <w:lvlJc w:val="left"/>
      <w:pPr>
        <w:tabs>
          <w:tab w:val="num" w:pos="2880"/>
        </w:tabs>
        <w:ind w:left="2880" w:hanging="360"/>
      </w:pPr>
      <w:rPr>
        <w:rFonts w:ascii="Wingdings 2" w:hAnsi="Wingdings 2" w:hint="default"/>
      </w:rPr>
    </w:lvl>
    <w:lvl w:ilvl="4" w:tplc="2AFC626A" w:tentative="1">
      <w:start w:val="1"/>
      <w:numFmt w:val="bullet"/>
      <w:lvlText w:val=""/>
      <w:lvlJc w:val="left"/>
      <w:pPr>
        <w:tabs>
          <w:tab w:val="num" w:pos="3600"/>
        </w:tabs>
        <w:ind w:left="3600" w:hanging="360"/>
      </w:pPr>
      <w:rPr>
        <w:rFonts w:ascii="Wingdings 2" w:hAnsi="Wingdings 2" w:hint="default"/>
      </w:rPr>
    </w:lvl>
    <w:lvl w:ilvl="5" w:tplc="F042C3D6" w:tentative="1">
      <w:start w:val="1"/>
      <w:numFmt w:val="bullet"/>
      <w:lvlText w:val=""/>
      <w:lvlJc w:val="left"/>
      <w:pPr>
        <w:tabs>
          <w:tab w:val="num" w:pos="4320"/>
        </w:tabs>
        <w:ind w:left="4320" w:hanging="360"/>
      </w:pPr>
      <w:rPr>
        <w:rFonts w:ascii="Wingdings 2" w:hAnsi="Wingdings 2" w:hint="default"/>
      </w:rPr>
    </w:lvl>
    <w:lvl w:ilvl="6" w:tplc="8BC2164A" w:tentative="1">
      <w:start w:val="1"/>
      <w:numFmt w:val="bullet"/>
      <w:lvlText w:val=""/>
      <w:lvlJc w:val="left"/>
      <w:pPr>
        <w:tabs>
          <w:tab w:val="num" w:pos="5040"/>
        </w:tabs>
        <w:ind w:left="5040" w:hanging="360"/>
      </w:pPr>
      <w:rPr>
        <w:rFonts w:ascii="Wingdings 2" w:hAnsi="Wingdings 2" w:hint="default"/>
      </w:rPr>
    </w:lvl>
    <w:lvl w:ilvl="7" w:tplc="83DE3C5C" w:tentative="1">
      <w:start w:val="1"/>
      <w:numFmt w:val="bullet"/>
      <w:lvlText w:val=""/>
      <w:lvlJc w:val="left"/>
      <w:pPr>
        <w:tabs>
          <w:tab w:val="num" w:pos="5760"/>
        </w:tabs>
        <w:ind w:left="5760" w:hanging="360"/>
      </w:pPr>
      <w:rPr>
        <w:rFonts w:ascii="Wingdings 2" w:hAnsi="Wingdings 2" w:hint="default"/>
      </w:rPr>
    </w:lvl>
    <w:lvl w:ilvl="8" w:tplc="ECB0D1A2" w:tentative="1">
      <w:start w:val="1"/>
      <w:numFmt w:val="bullet"/>
      <w:lvlText w:val=""/>
      <w:lvlJc w:val="left"/>
      <w:pPr>
        <w:tabs>
          <w:tab w:val="num" w:pos="6480"/>
        </w:tabs>
        <w:ind w:left="6480" w:hanging="360"/>
      </w:pPr>
      <w:rPr>
        <w:rFonts w:ascii="Wingdings 2" w:hAnsi="Wingdings 2" w:hint="default"/>
      </w:rPr>
    </w:lvl>
  </w:abstractNum>
  <w:abstractNum w:abstractNumId="2">
    <w:nsid w:val="1A94647A"/>
    <w:multiLevelType w:val="hybridMultilevel"/>
    <w:tmpl w:val="DDF0DF7C"/>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3">
    <w:nsid w:val="37D35F4F"/>
    <w:multiLevelType w:val="hybridMultilevel"/>
    <w:tmpl w:val="EC16A2EE"/>
    <w:lvl w:ilvl="0" w:tplc="6AB61F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5E369E6"/>
    <w:multiLevelType w:val="hybridMultilevel"/>
    <w:tmpl w:val="C3ECC7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4D032613"/>
    <w:multiLevelType w:val="hybridMultilevel"/>
    <w:tmpl w:val="D8FE2D4C"/>
    <w:lvl w:ilvl="0" w:tplc="6AB61F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9071D91"/>
    <w:multiLevelType w:val="hybridMultilevel"/>
    <w:tmpl w:val="84AA14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5CF27D88"/>
    <w:multiLevelType w:val="hybridMultilevel"/>
    <w:tmpl w:val="3F7A9D56"/>
    <w:lvl w:ilvl="0" w:tplc="6F2A419A">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8">
    <w:nsid w:val="66232B1F"/>
    <w:multiLevelType w:val="hybridMultilevel"/>
    <w:tmpl w:val="F3F49D9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669C4D36"/>
    <w:multiLevelType w:val="hybridMultilevel"/>
    <w:tmpl w:val="98DE0ABA"/>
    <w:lvl w:ilvl="0" w:tplc="19AC4432">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0">
    <w:nsid w:val="6EC54ED9"/>
    <w:multiLevelType w:val="hybridMultilevel"/>
    <w:tmpl w:val="4498DA84"/>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1">
    <w:nsid w:val="73C1746F"/>
    <w:multiLevelType w:val="hybridMultilevel"/>
    <w:tmpl w:val="10060A12"/>
    <w:lvl w:ilvl="0" w:tplc="A746D17C">
      <w:start w:val="1"/>
      <w:numFmt w:val="bullet"/>
      <w:lvlText w:val=""/>
      <w:lvlJc w:val="left"/>
      <w:pPr>
        <w:tabs>
          <w:tab w:val="num" w:pos="720"/>
        </w:tabs>
        <w:ind w:left="720" w:hanging="360"/>
      </w:pPr>
      <w:rPr>
        <w:rFonts w:ascii="Wingdings 2" w:hAnsi="Wingdings 2" w:hint="default"/>
      </w:rPr>
    </w:lvl>
    <w:lvl w:ilvl="1" w:tplc="351E4336" w:tentative="1">
      <w:start w:val="1"/>
      <w:numFmt w:val="bullet"/>
      <w:lvlText w:val=""/>
      <w:lvlJc w:val="left"/>
      <w:pPr>
        <w:tabs>
          <w:tab w:val="num" w:pos="1440"/>
        </w:tabs>
        <w:ind w:left="1440" w:hanging="360"/>
      </w:pPr>
      <w:rPr>
        <w:rFonts w:ascii="Wingdings 2" w:hAnsi="Wingdings 2" w:hint="default"/>
      </w:rPr>
    </w:lvl>
    <w:lvl w:ilvl="2" w:tplc="EFE24036" w:tentative="1">
      <w:start w:val="1"/>
      <w:numFmt w:val="bullet"/>
      <w:lvlText w:val=""/>
      <w:lvlJc w:val="left"/>
      <w:pPr>
        <w:tabs>
          <w:tab w:val="num" w:pos="2160"/>
        </w:tabs>
        <w:ind w:left="2160" w:hanging="360"/>
      </w:pPr>
      <w:rPr>
        <w:rFonts w:ascii="Wingdings 2" w:hAnsi="Wingdings 2" w:hint="default"/>
      </w:rPr>
    </w:lvl>
    <w:lvl w:ilvl="3" w:tplc="C23C076E" w:tentative="1">
      <w:start w:val="1"/>
      <w:numFmt w:val="bullet"/>
      <w:lvlText w:val=""/>
      <w:lvlJc w:val="left"/>
      <w:pPr>
        <w:tabs>
          <w:tab w:val="num" w:pos="2880"/>
        </w:tabs>
        <w:ind w:left="2880" w:hanging="360"/>
      </w:pPr>
      <w:rPr>
        <w:rFonts w:ascii="Wingdings 2" w:hAnsi="Wingdings 2" w:hint="default"/>
      </w:rPr>
    </w:lvl>
    <w:lvl w:ilvl="4" w:tplc="86921F80" w:tentative="1">
      <w:start w:val="1"/>
      <w:numFmt w:val="bullet"/>
      <w:lvlText w:val=""/>
      <w:lvlJc w:val="left"/>
      <w:pPr>
        <w:tabs>
          <w:tab w:val="num" w:pos="3600"/>
        </w:tabs>
        <w:ind w:left="3600" w:hanging="360"/>
      </w:pPr>
      <w:rPr>
        <w:rFonts w:ascii="Wingdings 2" w:hAnsi="Wingdings 2" w:hint="default"/>
      </w:rPr>
    </w:lvl>
    <w:lvl w:ilvl="5" w:tplc="EFBA35A8" w:tentative="1">
      <w:start w:val="1"/>
      <w:numFmt w:val="bullet"/>
      <w:lvlText w:val=""/>
      <w:lvlJc w:val="left"/>
      <w:pPr>
        <w:tabs>
          <w:tab w:val="num" w:pos="4320"/>
        </w:tabs>
        <w:ind w:left="4320" w:hanging="360"/>
      </w:pPr>
      <w:rPr>
        <w:rFonts w:ascii="Wingdings 2" w:hAnsi="Wingdings 2" w:hint="default"/>
      </w:rPr>
    </w:lvl>
    <w:lvl w:ilvl="6" w:tplc="C9E4D3AC" w:tentative="1">
      <w:start w:val="1"/>
      <w:numFmt w:val="bullet"/>
      <w:lvlText w:val=""/>
      <w:lvlJc w:val="left"/>
      <w:pPr>
        <w:tabs>
          <w:tab w:val="num" w:pos="5040"/>
        </w:tabs>
        <w:ind w:left="5040" w:hanging="360"/>
      </w:pPr>
      <w:rPr>
        <w:rFonts w:ascii="Wingdings 2" w:hAnsi="Wingdings 2" w:hint="default"/>
      </w:rPr>
    </w:lvl>
    <w:lvl w:ilvl="7" w:tplc="FC7851EA" w:tentative="1">
      <w:start w:val="1"/>
      <w:numFmt w:val="bullet"/>
      <w:lvlText w:val=""/>
      <w:lvlJc w:val="left"/>
      <w:pPr>
        <w:tabs>
          <w:tab w:val="num" w:pos="5760"/>
        </w:tabs>
        <w:ind w:left="5760" w:hanging="360"/>
      </w:pPr>
      <w:rPr>
        <w:rFonts w:ascii="Wingdings 2" w:hAnsi="Wingdings 2" w:hint="default"/>
      </w:rPr>
    </w:lvl>
    <w:lvl w:ilvl="8" w:tplc="0ACA2D32" w:tentative="1">
      <w:start w:val="1"/>
      <w:numFmt w:val="bullet"/>
      <w:lvlText w:val=""/>
      <w:lvlJc w:val="left"/>
      <w:pPr>
        <w:tabs>
          <w:tab w:val="num" w:pos="6480"/>
        </w:tabs>
        <w:ind w:left="6480" w:hanging="360"/>
      </w:pPr>
      <w:rPr>
        <w:rFonts w:ascii="Wingdings 2" w:hAnsi="Wingdings 2" w:hint="default"/>
      </w:rPr>
    </w:lvl>
  </w:abstractNum>
  <w:abstractNum w:abstractNumId="12">
    <w:nsid w:val="73D570C4"/>
    <w:multiLevelType w:val="hybridMultilevel"/>
    <w:tmpl w:val="28B4CFC4"/>
    <w:lvl w:ilvl="0" w:tplc="FBE6555C">
      <w:start w:val="1"/>
      <w:numFmt w:val="japaneseCounting"/>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8051DA0"/>
    <w:multiLevelType w:val="hybridMultilevel"/>
    <w:tmpl w:val="94FAB808"/>
    <w:lvl w:ilvl="0" w:tplc="BFA6CD50">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4">
    <w:nsid w:val="7A2B12E2"/>
    <w:multiLevelType w:val="hybridMultilevel"/>
    <w:tmpl w:val="58E82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C14523C"/>
    <w:multiLevelType w:val="hybridMultilevel"/>
    <w:tmpl w:val="FB3E2602"/>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num w:numId="1">
    <w:abstractNumId w:val="12"/>
  </w:num>
  <w:num w:numId="2">
    <w:abstractNumId w:val="13"/>
  </w:num>
  <w:num w:numId="3">
    <w:abstractNumId w:val="7"/>
  </w:num>
  <w:num w:numId="4">
    <w:abstractNumId w:val="0"/>
  </w:num>
  <w:num w:numId="5">
    <w:abstractNumId w:val="10"/>
  </w:num>
  <w:num w:numId="6">
    <w:abstractNumId w:val="2"/>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
  </w:num>
  <w:num w:numId="10">
    <w:abstractNumId w:val="6"/>
  </w:num>
  <w:num w:numId="11">
    <w:abstractNumId w:val="15"/>
  </w:num>
  <w:num w:numId="12">
    <w:abstractNumId w:val="9"/>
  </w:num>
  <w:num w:numId="13">
    <w:abstractNumId w:val="3"/>
  </w:num>
  <w:num w:numId="14">
    <w:abstractNumId w:val="4"/>
  </w:num>
  <w:num w:numId="15">
    <w:abstractNumId w:val="8"/>
  </w:num>
  <w:num w:numId="16">
    <w:abstractNumId w:val="5"/>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11B4"/>
    <w:rsid w:val="00050CB9"/>
    <w:rsid w:val="00085A79"/>
    <w:rsid w:val="00091BB0"/>
    <w:rsid w:val="00093AEB"/>
    <w:rsid w:val="00093EE7"/>
    <w:rsid w:val="000A2B18"/>
    <w:rsid w:val="000C25BF"/>
    <w:rsid w:val="00110E38"/>
    <w:rsid w:val="00125823"/>
    <w:rsid w:val="001923EC"/>
    <w:rsid w:val="0019483F"/>
    <w:rsid w:val="001D0BCA"/>
    <w:rsid w:val="001D491A"/>
    <w:rsid w:val="001D7D67"/>
    <w:rsid w:val="001E57F4"/>
    <w:rsid w:val="001E6305"/>
    <w:rsid w:val="001F25F4"/>
    <w:rsid w:val="0022248F"/>
    <w:rsid w:val="00225717"/>
    <w:rsid w:val="00251084"/>
    <w:rsid w:val="00253B56"/>
    <w:rsid w:val="00267B48"/>
    <w:rsid w:val="002C299E"/>
    <w:rsid w:val="0035437E"/>
    <w:rsid w:val="00374C57"/>
    <w:rsid w:val="003A7E51"/>
    <w:rsid w:val="003C5FAE"/>
    <w:rsid w:val="003D125D"/>
    <w:rsid w:val="003D14AB"/>
    <w:rsid w:val="003F6167"/>
    <w:rsid w:val="00401F94"/>
    <w:rsid w:val="00404B70"/>
    <w:rsid w:val="00410C12"/>
    <w:rsid w:val="004B7C05"/>
    <w:rsid w:val="004B7F54"/>
    <w:rsid w:val="004C4037"/>
    <w:rsid w:val="004D5CE7"/>
    <w:rsid w:val="005018AF"/>
    <w:rsid w:val="00526EBE"/>
    <w:rsid w:val="00546192"/>
    <w:rsid w:val="0054726D"/>
    <w:rsid w:val="00570469"/>
    <w:rsid w:val="005768B5"/>
    <w:rsid w:val="005E11E0"/>
    <w:rsid w:val="005E3DE6"/>
    <w:rsid w:val="005E7441"/>
    <w:rsid w:val="005F1F7F"/>
    <w:rsid w:val="006016F9"/>
    <w:rsid w:val="0061226E"/>
    <w:rsid w:val="00631762"/>
    <w:rsid w:val="006513F6"/>
    <w:rsid w:val="00655F18"/>
    <w:rsid w:val="00656F98"/>
    <w:rsid w:val="006711F8"/>
    <w:rsid w:val="006747CF"/>
    <w:rsid w:val="00675D3A"/>
    <w:rsid w:val="006B569F"/>
    <w:rsid w:val="006C0749"/>
    <w:rsid w:val="006E1AA5"/>
    <w:rsid w:val="006E3814"/>
    <w:rsid w:val="00704E9C"/>
    <w:rsid w:val="00725D5A"/>
    <w:rsid w:val="00725F8E"/>
    <w:rsid w:val="0077354E"/>
    <w:rsid w:val="007804D5"/>
    <w:rsid w:val="007C3DC5"/>
    <w:rsid w:val="007F680F"/>
    <w:rsid w:val="00812E7C"/>
    <w:rsid w:val="00813ADC"/>
    <w:rsid w:val="00823216"/>
    <w:rsid w:val="0086167D"/>
    <w:rsid w:val="00872E38"/>
    <w:rsid w:val="00877CBE"/>
    <w:rsid w:val="00877E74"/>
    <w:rsid w:val="008A3A6F"/>
    <w:rsid w:val="008A42EE"/>
    <w:rsid w:val="008B517F"/>
    <w:rsid w:val="008F74F5"/>
    <w:rsid w:val="00915B04"/>
    <w:rsid w:val="009172E3"/>
    <w:rsid w:val="0091758B"/>
    <w:rsid w:val="0092532C"/>
    <w:rsid w:val="00943B2D"/>
    <w:rsid w:val="00994B59"/>
    <w:rsid w:val="009A7B3F"/>
    <w:rsid w:val="009D194D"/>
    <w:rsid w:val="009E7D06"/>
    <w:rsid w:val="009F10BB"/>
    <w:rsid w:val="00A1498A"/>
    <w:rsid w:val="00A24866"/>
    <w:rsid w:val="00A2705F"/>
    <w:rsid w:val="00A42AF8"/>
    <w:rsid w:val="00A62213"/>
    <w:rsid w:val="00A6370A"/>
    <w:rsid w:val="00A6537F"/>
    <w:rsid w:val="00A81D8A"/>
    <w:rsid w:val="00AC2348"/>
    <w:rsid w:val="00AE23B1"/>
    <w:rsid w:val="00AE29DA"/>
    <w:rsid w:val="00AF2CDC"/>
    <w:rsid w:val="00B03764"/>
    <w:rsid w:val="00B117F9"/>
    <w:rsid w:val="00B27F41"/>
    <w:rsid w:val="00B4788E"/>
    <w:rsid w:val="00B6172D"/>
    <w:rsid w:val="00B86B7A"/>
    <w:rsid w:val="00B91AEA"/>
    <w:rsid w:val="00BD15B7"/>
    <w:rsid w:val="00BD40E7"/>
    <w:rsid w:val="00C11319"/>
    <w:rsid w:val="00C23837"/>
    <w:rsid w:val="00C44081"/>
    <w:rsid w:val="00C5069D"/>
    <w:rsid w:val="00C64973"/>
    <w:rsid w:val="00C64BE5"/>
    <w:rsid w:val="00C769F1"/>
    <w:rsid w:val="00C832D6"/>
    <w:rsid w:val="00CA5C13"/>
    <w:rsid w:val="00CA6473"/>
    <w:rsid w:val="00CB376C"/>
    <w:rsid w:val="00CB4B02"/>
    <w:rsid w:val="00CE1831"/>
    <w:rsid w:val="00CE7B2D"/>
    <w:rsid w:val="00D07438"/>
    <w:rsid w:val="00D111B4"/>
    <w:rsid w:val="00D12D28"/>
    <w:rsid w:val="00D16180"/>
    <w:rsid w:val="00D439AA"/>
    <w:rsid w:val="00D47382"/>
    <w:rsid w:val="00D8252C"/>
    <w:rsid w:val="00D9726D"/>
    <w:rsid w:val="00DB788C"/>
    <w:rsid w:val="00DF3DA8"/>
    <w:rsid w:val="00E007F0"/>
    <w:rsid w:val="00E20485"/>
    <w:rsid w:val="00E251F4"/>
    <w:rsid w:val="00E25A6B"/>
    <w:rsid w:val="00E6264D"/>
    <w:rsid w:val="00E6701D"/>
    <w:rsid w:val="00EA7DD4"/>
    <w:rsid w:val="00EB6A07"/>
    <w:rsid w:val="00EC3AE2"/>
    <w:rsid w:val="00EE3ABB"/>
    <w:rsid w:val="00EF236C"/>
    <w:rsid w:val="00F03875"/>
    <w:rsid w:val="00F252CF"/>
    <w:rsid w:val="00F51B77"/>
    <w:rsid w:val="00F53EC8"/>
    <w:rsid w:val="00F71BE5"/>
    <w:rsid w:val="00F94C78"/>
    <w:rsid w:val="00F9797B"/>
    <w:rsid w:val="00FD6FE3"/>
    <w:rsid w:val="00FE1A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251F4"/>
    <w:pPr>
      <w:ind w:left="720"/>
      <w:contextualSpacing/>
    </w:pPr>
  </w:style>
  <w:style w:type="character" w:styleId="a4">
    <w:name w:val="Hyperlink"/>
    <w:basedOn w:val="a0"/>
    <w:uiPriority w:val="99"/>
    <w:unhideWhenUsed/>
    <w:rsid w:val="007F680F"/>
    <w:rPr>
      <w:color w:val="0000FF" w:themeColor="hyperlink"/>
      <w:u w:val="single"/>
    </w:rPr>
  </w:style>
  <w:style w:type="paragraph" w:styleId="a5">
    <w:name w:val="Balloon Text"/>
    <w:basedOn w:val="a"/>
    <w:link w:val="Char"/>
    <w:uiPriority w:val="99"/>
    <w:semiHidden/>
    <w:unhideWhenUsed/>
    <w:rsid w:val="00A24866"/>
    <w:pPr>
      <w:spacing w:after="0" w:line="240" w:lineRule="auto"/>
    </w:pPr>
    <w:rPr>
      <w:rFonts w:ascii="Tahoma" w:hAnsi="Tahoma" w:cs="Tahoma"/>
      <w:sz w:val="16"/>
      <w:szCs w:val="16"/>
    </w:rPr>
  </w:style>
  <w:style w:type="character" w:customStyle="1" w:styleId="Char">
    <w:name w:val="批注框文本 Char"/>
    <w:basedOn w:val="a0"/>
    <w:link w:val="a5"/>
    <w:uiPriority w:val="99"/>
    <w:semiHidden/>
    <w:rsid w:val="00A24866"/>
    <w:rPr>
      <w:rFonts w:ascii="Tahoma" w:hAnsi="Tahoma" w:cs="Tahoma"/>
      <w:sz w:val="16"/>
      <w:szCs w:val="16"/>
    </w:rPr>
  </w:style>
  <w:style w:type="paragraph" w:styleId="a6">
    <w:name w:val="header"/>
    <w:basedOn w:val="a"/>
    <w:link w:val="Char0"/>
    <w:uiPriority w:val="99"/>
    <w:unhideWhenUsed/>
    <w:rsid w:val="00110E38"/>
    <w:pPr>
      <w:tabs>
        <w:tab w:val="center" w:pos="4680"/>
        <w:tab w:val="right" w:pos="9360"/>
      </w:tabs>
      <w:spacing w:after="0" w:line="240" w:lineRule="auto"/>
    </w:pPr>
  </w:style>
  <w:style w:type="character" w:customStyle="1" w:styleId="Char0">
    <w:name w:val="页眉 Char"/>
    <w:basedOn w:val="a0"/>
    <w:link w:val="a6"/>
    <w:uiPriority w:val="99"/>
    <w:rsid w:val="00110E38"/>
  </w:style>
  <w:style w:type="paragraph" w:styleId="a7">
    <w:name w:val="footer"/>
    <w:basedOn w:val="a"/>
    <w:link w:val="Char1"/>
    <w:uiPriority w:val="99"/>
    <w:unhideWhenUsed/>
    <w:rsid w:val="00110E38"/>
    <w:pPr>
      <w:tabs>
        <w:tab w:val="center" w:pos="4680"/>
        <w:tab w:val="right" w:pos="9360"/>
      </w:tabs>
      <w:spacing w:after="0" w:line="240" w:lineRule="auto"/>
    </w:pPr>
  </w:style>
  <w:style w:type="character" w:customStyle="1" w:styleId="Char1">
    <w:name w:val="页脚 Char"/>
    <w:basedOn w:val="a0"/>
    <w:link w:val="a7"/>
    <w:uiPriority w:val="99"/>
    <w:rsid w:val="00110E38"/>
  </w:style>
  <w:style w:type="paragraph" w:styleId="a8">
    <w:name w:val="No Spacing"/>
    <w:uiPriority w:val="1"/>
    <w:qFormat/>
    <w:rsid w:val="00410C1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251F4"/>
    <w:pPr>
      <w:ind w:left="720"/>
      <w:contextualSpacing/>
    </w:pPr>
  </w:style>
  <w:style w:type="character" w:styleId="a4">
    <w:name w:val="Hyperlink"/>
    <w:basedOn w:val="a0"/>
    <w:uiPriority w:val="99"/>
    <w:unhideWhenUsed/>
    <w:rsid w:val="007F680F"/>
    <w:rPr>
      <w:color w:val="0000FF" w:themeColor="hyperlink"/>
      <w:u w:val="single"/>
    </w:rPr>
  </w:style>
  <w:style w:type="paragraph" w:styleId="a5">
    <w:name w:val="Balloon Text"/>
    <w:basedOn w:val="a"/>
    <w:link w:val="Char"/>
    <w:uiPriority w:val="99"/>
    <w:semiHidden/>
    <w:unhideWhenUsed/>
    <w:rsid w:val="00A24866"/>
    <w:pPr>
      <w:spacing w:after="0" w:line="240" w:lineRule="auto"/>
    </w:pPr>
    <w:rPr>
      <w:rFonts w:ascii="Tahoma" w:hAnsi="Tahoma" w:cs="Tahoma"/>
      <w:sz w:val="16"/>
      <w:szCs w:val="16"/>
    </w:rPr>
  </w:style>
  <w:style w:type="character" w:customStyle="1" w:styleId="Char">
    <w:name w:val="批注框文本 Char"/>
    <w:basedOn w:val="a0"/>
    <w:link w:val="a5"/>
    <w:uiPriority w:val="99"/>
    <w:semiHidden/>
    <w:rsid w:val="00A24866"/>
    <w:rPr>
      <w:rFonts w:ascii="Tahoma" w:hAnsi="Tahoma" w:cs="Tahoma"/>
      <w:sz w:val="16"/>
      <w:szCs w:val="16"/>
    </w:rPr>
  </w:style>
  <w:style w:type="paragraph" w:styleId="a6">
    <w:name w:val="header"/>
    <w:basedOn w:val="a"/>
    <w:link w:val="Char0"/>
    <w:uiPriority w:val="99"/>
    <w:unhideWhenUsed/>
    <w:rsid w:val="00110E38"/>
    <w:pPr>
      <w:tabs>
        <w:tab w:val="center" w:pos="4680"/>
        <w:tab w:val="right" w:pos="9360"/>
      </w:tabs>
      <w:spacing w:after="0" w:line="240" w:lineRule="auto"/>
    </w:pPr>
  </w:style>
  <w:style w:type="character" w:customStyle="1" w:styleId="Char0">
    <w:name w:val="页眉 Char"/>
    <w:basedOn w:val="a0"/>
    <w:link w:val="a6"/>
    <w:uiPriority w:val="99"/>
    <w:rsid w:val="00110E38"/>
  </w:style>
  <w:style w:type="paragraph" w:styleId="a7">
    <w:name w:val="footer"/>
    <w:basedOn w:val="a"/>
    <w:link w:val="Char1"/>
    <w:uiPriority w:val="99"/>
    <w:unhideWhenUsed/>
    <w:rsid w:val="00110E38"/>
    <w:pPr>
      <w:tabs>
        <w:tab w:val="center" w:pos="4680"/>
        <w:tab w:val="right" w:pos="9360"/>
      </w:tabs>
      <w:spacing w:after="0" w:line="240" w:lineRule="auto"/>
    </w:pPr>
  </w:style>
  <w:style w:type="character" w:customStyle="1" w:styleId="Char1">
    <w:name w:val="页脚 Char"/>
    <w:basedOn w:val="a0"/>
    <w:link w:val="a7"/>
    <w:uiPriority w:val="99"/>
    <w:rsid w:val="00110E38"/>
  </w:style>
  <w:style w:type="paragraph" w:styleId="a8">
    <w:name w:val="No Spacing"/>
    <w:uiPriority w:val="1"/>
    <w:qFormat/>
    <w:rsid w:val="00410C1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810945">
      <w:bodyDiv w:val="1"/>
      <w:marLeft w:val="0"/>
      <w:marRight w:val="0"/>
      <w:marTop w:val="0"/>
      <w:marBottom w:val="0"/>
      <w:divBdr>
        <w:top w:val="none" w:sz="0" w:space="0" w:color="auto"/>
        <w:left w:val="none" w:sz="0" w:space="0" w:color="auto"/>
        <w:bottom w:val="none" w:sz="0" w:space="0" w:color="auto"/>
        <w:right w:val="none" w:sz="0" w:space="0" w:color="auto"/>
      </w:divBdr>
      <w:divsChild>
        <w:div w:id="563029508">
          <w:marLeft w:val="432"/>
          <w:marRight w:val="0"/>
          <w:marTop w:val="120"/>
          <w:marBottom w:val="0"/>
          <w:divBdr>
            <w:top w:val="none" w:sz="0" w:space="0" w:color="auto"/>
            <w:left w:val="none" w:sz="0" w:space="0" w:color="auto"/>
            <w:bottom w:val="none" w:sz="0" w:space="0" w:color="auto"/>
            <w:right w:val="none" w:sz="0" w:space="0" w:color="auto"/>
          </w:divBdr>
        </w:div>
      </w:divsChild>
    </w:div>
    <w:div w:id="415053056">
      <w:bodyDiv w:val="1"/>
      <w:marLeft w:val="0"/>
      <w:marRight w:val="0"/>
      <w:marTop w:val="0"/>
      <w:marBottom w:val="0"/>
      <w:divBdr>
        <w:top w:val="none" w:sz="0" w:space="0" w:color="auto"/>
        <w:left w:val="none" w:sz="0" w:space="0" w:color="auto"/>
        <w:bottom w:val="none" w:sz="0" w:space="0" w:color="auto"/>
        <w:right w:val="none" w:sz="0" w:space="0" w:color="auto"/>
      </w:divBdr>
    </w:div>
    <w:div w:id="820390012">
      <w:bodyDiv w:val="1"/>
      <w:marLeft w:val="0"/>
      <w:marRight w:val="0"/>
      <w:marTop w:val="0"/>
      <w:marBottom w:val="0"/>
      <w:divBdr>
        <w:top w:val="none" w:sz="0" w:space="0" w:color="auto"/>
        <w:left w:val="none" w:sz="0" w:space="0" w:color="auto"/>
        <w:bottom w:val="none" w:sz="0" w:space="0" w:color="auto"/>
        <w:right w:val="none" w:sz="0" w:space="0" w:color="auto"/>
      </w:divBdr>
      <w:divsChild>
        <w:div w:id="1469468595">
          <w:marLeft w:val="432"/>
          <w:marRight w:val="0"/>
          <w:marTop w:val="120"/>
          <w:marBottom w:val="0"/>
          <w:divBdr>
            <w:top w:val="none" w:sz="0" w:space="0" w:color="auto"/>
            <w:left w:val="none" w:sz="0" w:space="0" w:color="auto"/>
            <w:bottom w:val="none" w:sz="0" w:space="0" w:color="auto"/>
            <w:right w:val="none" w:sz="0" w:space="0" w:color="auto"/>
          </w:divBdr>
        </w:div>
      </w:divsChild>
    </w:div>
    <w:div w:id="1132359762">
      <w:bodyDiv w:val="1"/>
      <w:marLeft w:val="0"/>
      <w:marRight w:val="0"/>
      <w:marTop w:val="0"/>
      <w:marBottom w:val="0"/>
      <w:divBdr>
        <w:top w:val="none" w:sz="0" w:space="0" w:color="auto"/>
        <w:left w:val="none" w:sz="0" w:space="0" w:color="auto"/>
        <w:bottom w:val="none" w:sz="0" w:space="0" w:color="auto"/>
        <w:right w:val="none" w:sz="0" w:space="0" w:color="auto"/>
      </w:divBdr>
      <w:divsChild>
        <w:div w:id="1753702635">
          <w:marLeft w:val="432"/>
          <w:marRight w:val="0"/>
          <w:marTop w:val="120"/>
          <w:marBottom w:val="0"/>
          <w:divBdr>
            <w:top w:val="none" w:sz="0" w:space="0" w:color="auto"/>
            <w:left w:val="none" w:sz="0" w:space="0" w:color="auto"/>
            <w:bottom w:val="none" w:sz="0" w:space="0" w:color="auto"/>
            <w:right w:val="none" w:sz="0" w:space="0" w:color="auto"/>
          </w:divBdr>
        </w:div>
      </w:divsChild>
    </w:div>
    <w:div w:id="1331130730">
      <w:bodyDiv w:val="1"/>
      <w:marLeft w:val="0"/>
      <w:marRight w:val="0"/>
      <w:marTop w:val="0"/>
      <w:marBottom w:val="0"/>
      <w:divBdr>
        <w:top w:val="none" w:sz="0" w:space="0" w:color="auto"/>
        <w:left w:val="none" w:sz="0" w:space="0" w:color="auto"/>
        <w:bottom w:val="none" w:sz="0" w:space="0" w:color="auto"/>
        <w:right w:val="none" w:sz="0" w:space="0" w:color="auto"/>
      </w:divBdr>
    </w:div>
    <w:div w:id="1824083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4EA0A1-334A-4C1E-ACA4-77A67002B5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152</Words>
  <Characters>869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The McGraw-Hill Companies</Company>
  <LinksUpToDate>false</LinksUpToDate>
  <CharactersWithSpaces>1019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 XiangTing</dc:creator>
  <cp:lastModifiedBy>zq</cp:lastModifiedBy>
  <cp:revision>4</cp:revision>
  <dcterms:created xsi:type="dcterms:W3CDTF">2015-12-16T02:08:00Z</dcterms:created>
  <dcterms:modified xsi:type="dcterms:W3CDTF">2016-01-05T06:26:00Z</dcterms:modified>
</cp:coreProperties>
</file>