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615" w:rsidRDefault="00A70E06" w:rsidP="006B1615">
      <w:pPr>
        <w:widowControl/>
        <w:spacing w:line="480" w:lineRule="auto"/>
        <w:jc w:val="center"/>
        <w:rPr>
          <w:rFonts w:ascii="宋体" w:eastAsia="宋体" w:hAnsi="宋体" w:cs="宋体"/>
          <w:kern w:val="0"/>
          <w:sz w:val="44"/>
          <w:szCs w:val="44"/>
        </w:rPr>
      </w:pPr>
      <w:r w:rsidRPr="006B1615">
        <w:rPr>
          <w:rFonts w:ascii="仿宋_GB2312" w:eastAsia="仿宋_GB2312" w:hAnsi="Arial" w:cs="Arial" w:hint="eastAsia"/>
          <w:b/>
          <w:bCs/>
          <w:kern w:val="0"/>
          <w:sz w:val="44"/>
          <w:szCs w:val="44"/>
        </w:rPr>
        <w:t>关于派遣员工报销201</w:t>
      </w:r>
      <w:r w:rsidR="00FE1BED">
        <w:rPr>
          <w:rFonts w:ascii="仿宋_GB2312" w:eastAsia="仿宋_GB2312" w:hAnsi="Arial" w:cs="Arial" w:hint="eastAsia"/>
          <w:b/>
          <w:bCs/>
          <w:kern w:val="0"/>
          <w:sz w:val="44"/>
          <w:szCs w:val="44"/>
        </w:rPr>
        <w:t>7</w:t>
      </w:r>
      <w:r w:rsidRPr="006B1615">
        <w:rPr>
          <w:rFonts w:ascii="仿宋_GB2312" w:eastAsia="仿宋_GB2312" w:hAnsi="Arial" w:cs="Arial" w:hint="eastAsia"/>
          <w:b/>
          <w:bCs/>
          <w:kern w:val="0"/>
          <w:sz w:val="44"/>
          <w:szCs w:val="44"/>
        </w:rPr>
        <w:t>年度补充医疗保险费</w:t>
      </w:r>
      <w:proofErr w:type="gramStart"/>
      <w:r w:rsidRPr="006B1615">
        <w:rPr>
          <w:rFonts w:ascii="仿宋_GB2312" w:eastAsia="仿宋_GB2312" w:hAnsi="Arial" w:cs="Arial" w:hint="eastAsia"/>
          <w:b/>
          <w:bCs/>
          <w:kern w:val="0"/>
          <w:sz w:val="44"/>
          <w:szCs w:val="44"/>
        </w:rPr>
        <w:t>用相关</w:t>
      </w:r>
      <w:proofErr w:type="gramEnd"/>
      <w:r w:rsidRPr="006B1615">
        <w:rPr>
          <w:rFonts w:ascii="仿宋_GB2312" w:eastAsia="仿宋_GB2312" w:hAnsi="Arial" w:cs="Arial" w:hint="eastAsia"/>
          <w:b/>
          <w:bCs/>
          <w:kern w:val="0"/>
          <w:sz w:val="44"/>
          <w:szCs w:val="44"/>
        </w:rPr>
        <w:t>要求的通知</w:t>
      </w:r>
    </w:p>
    <w:p w:rsidR="00A70E06" w:rsidRPr="006B1615" w:rsidRDefault="006B1615" w:rsidP="006B1615">
      <w:pPr>
        <w:widowControl/>
        <w:spacing w:line="480" w:lineRule="auto"/>
        <w:jc w:val="left"/>
        <w:rPr>
          <w:rFonts w:ascii="宋体" w:eastAsia="宋体" w:hAnsi="宋体" w:cs="宋体"/>
          <w:b/>
          <w:kern w:val="0"/>
          <w:sz w:val="44"/>
          <w:szCs w:val="44"/>
        </w:rPr>
      </w:pPr>
      <w:r w:rsidRPr="006B1615">
        <w:rPr>
          <w:rFonts w:ascii="Arial" w:eastAsia="仿宋_GB2312" w:hAnsi="Arial" w:cs="Arial" w:hint="eastAsia"/>
          <w:b/>
          <w:kern w:val="0"/>
          <w:sz w:val="32"/>
          <w:szCs w:val="32"/>
        </w:rPr>
        <w:t>一、</w:t>
      </w:r>
      <w:r w:rsidR="00A70E06" w:rsidRPr="006B1615">
        <w:rPr>
          <w:rFonts w:ascii="Arial" w:eastAsia="仿宋_GB2312" w:hAnsi="Arial" w:cs="Arial"/>
          <w:b/>
          <w:kern w:val="0"/>
          <w:sz w:val="32"/>
          <w:szCs w:val="32"/>
        </w:rPr>
        <w:t> </w:t>
      </w:r>
      <w:r w:rsidR="00A70E06" w:rsidRPr="006B1615">
        <w:rPr>
          <w:rFonts w:ascii="仿宋_GB2312" w:eastAsia="仿宋_GB2312" w:hAnsi="Arial" w:cs="Arial" w:hint="eastAsia"/>
          <w:b/>
          <w:bCs/>
          <w:kern w:val="0"/>
          <w:sz w:val="32"/>
          <w:szCs w:val="32"/>
        </w:rPr>
        <w:t>《门诊数据汇总清单》填表说明</w:t>
      </w:r>
      <w:r w:rsidR="00717DEC">
        <w:rPr>
          <w:rFonts w:ascii="仿宋_GB2312" w:eastAsia="仿宋_GB2312" w:hAnsi="Arial" w:cs="Arial" w:hint="eastAsia"/>
          <w:b/>
          <w:bCs/>
          <w:kern w:val="0"/>
          <w:sz w:val="32"/>
          <w:szCs w:val="32"/>
        </w:rPr>
        <w:t>(现场填写)</w:t>
      </w:r>
      <w:r w:rsidR="00A70E06" w:rsidRPr="006B1615">
        <w:rPr>
          <w:rFonts w:ascii="仿宋_GB2312" w:eastAsia="仿宋_GB2312" w:hAnsi="Arial" w:cs="Arial" w:hint="eastAsia"/>
          <w:b/>
          <w:bCs/>
          <w:kern w:val="0"/>
          <w:sz w:val="32"/>
          <w:szCs w:val="32"/>
        </w:rPr>
        <w:t>：</w:t>
      </w:r>
    </w:p>
    <w:p w:rsidR="00A70E06" w:rsidRPr="00A70E06" w:rsidRDefault="00A70E06" w:rsidP="00A70E06">
      <w:pPr>
        <w:widowControl/>
        <w:spacing w:line="480" w:lineRule="auto"/>
        <w:ind w:firstLineChars="200" w:firstLine="64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70E06">
        <w:rPr>
          <w:rFonts w:ascii="仿宋_GB2312" w:eastAsia="仿宋_GB2312" w:hAnsi="Arial" w:cs="Arial" w:hint="eastAsia"/>
          <w:kern w:val="0"/>
          <w:sz w:val="32"/>
          <w:szCs w:val="32"/>
        </w:rPr>
        <w:t>所在单位：在表格的右上角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“所在单位”一栏</w:t>
      </w:r>
      <w:r w:rsidRPr="00A70E06">
        <w:rPr>
          <w:rFonts w:ascii="仿宋_GB2312" w:eastAsia="仿宋_GB2312" w:hAnsi="Arial" w:cs="Arial" w:hint="eastAsia"/>
          <w:kern w:val="0"/>
          <w:sz w:val="32"/>
          <w:szCs w:val="32"/>
        </w:rPr>
        <w:t>，填写申报人本人所在工作单位</w:t>
      </w:r>
      <w:r w:rsidRPr="00A70E06">
        <w:rPr>
          <w:rFonts w:eastAsia="仿宋_GB2312" w:hAnsi="宋体" w:cs="Arial" w:hint="eastAsia"/>
          <w:kern w:val="0"/>
          <w:sz w:val="32"/>
          <w:szCs w:val="32"/>
        </w:rPr>
        <w:t>简称</w:t>
      </w:r>
      <w:r w:rsidRPr="00A70E06">
        <w:rPr>
          <w:rFonts w:ascii="仿宋_GB2312" w:eastAsia="仿宋_GB2312" w:hAnsi="Arial" w:cs="Arial" w:hint="eastAsia"/>
          <w:kern w:val="0"/>
          <w:sz w:val="32"/>
          <w:szCs w:val="32"/>
        </w:rPr>
        <w:t>。</w:t>
      </w:r>
    </w:p>
    <w:p w:rsidR="00A70E06" w:rsidRPr="00A70E06" w:rsidRDefault="00A70E06" w:rsidP="00A70E06">
      <w:pPr>
        <w:widowControl/>
        <w:spacing w:line="480" w:lineRule="auto"/>
        <w:ind w:firstLineChars="200" w:firstLine="64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70E06">
        <w:rPr>
          <w:rFonts w:ascii="仿宋_GB2312" w:eastAsia="仿宋_GB2312" w:hAnsi="Arial" w:cs="Arial" w:hint="eastAsia"/>
          <w:kern w:val="0"/>
          <w:sz w:val="32"/>
          <w:szCs w:val="32"/>
        </w:rPr>
        <w:t>表格上方正中填写本人手机号码；右侧填写申报日期。</w:t>
      </w:r>
    </w:p>
    <w:p w:rsidR="00A70E06" w:rsidRPr="006B1615" w:rsidRDefault="006B1615" w:rsidP="006B1615">
      <w:pPr>
        <w:widowControl/>
        <w:spacing w:line="48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6B1615">
        <w:rPr>
          <w:rFonts w:ascii="Arial" w:eastAsia="仿宋_GB2312" w:hAnsi="Arial" w:cs="Arial" w:hint="eastAsia"/>
          <w:b/>
          <w:kern w:val="0"/>
          <w:sz w:val="32"/>
          <w:szCs w:val="32"/>
        </w:rPr>
        <w:t>二、</w:t>
      </w:r>
      <w:r w:rsidR="00A70E06" w:rsidRPr="006B1615">
        <w:rPr>
          <w:rFonts w:ascii="仿宋_GB2312" w:eastAsia="仿宋_GB2312" w:hAnsi="Arial" w:cs="Arial" w:hint="eastAsia"/>
          <w:b/>
          <w:bCs/>
          <w:kern w:val="0"/>
          <w:sz w:val="32"/>
          <w:szCs w:val="32"/>
        </w:rPr>
        <w:t>表格中需要申报人个人填写的内容为：</w:t>
      </w:r>
    </w:p>
    <w:p w:rsidR="00A70E06" w:rsidRPr="00A70E06" w:rsidRDefault="00A70E06" w:rsidP="00A70E06">
      <w:pPr>
        <w:widowControl/>
        <w:spacing w:line="480" w:lineRule="auto"/>
        <w:ind w:firstLineChars="200" w:firstLine="64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70E06">
        <w:rPr>
          <w:rFonts w:ascii="仿宋_GB2312" w:eastAsia="仿宋_GB2312" w:hAnsi="Arial" w:cs="Arial" w:hint="eastAsia"/>
          <w:kern w:val="0"/>
          <w:sz w:val="32"/>
          <w:szCs w:val="32"/>
        </w:rPr>
        <w:t>姓名（须正楷填写）、性别、年龄、身份证号、本人亲笔签名。代办人在签名时，需按照“申报人姓名 代办人姓名 代”的格式，如：“张三</w:t>
      </w:r>
      <w:r w:rsidRPr="00A70E06">
        <w:rPr>
          <w:rFonts w:ascii="Arial" w:eastAsia="仿宋_GB2312" w:hAnsi="Arial" w:cs="Arial"/>
          <w:kern w:val="0"/>
          <w:sz w:val="32"/>
          <w:szCs w:val="32"/>
        </w:rPr>
        <w:t> </w:t>
      </w:r>
      <w:r w:rsidRPr="00A70E06">
        <w:rPr>
          <w:rFonts w:ascii="仿宋_GB2312" w:eastAsia="仿宋_GB2312" w:hAnsi="Arial" w:cs="Arial" w:hint="eastAsia"/>
          <w:kern w:val="0"/>
          <w:sz w:val="32"/>
          <w:szCs w:val="32"/>
        </w:rPr>
        <w:t xml:space="preserve"> 李四 代”</w:t>
      </w:r>
    </w:p>
    <w:p w:rsidR="00A70E06" w:rsidRPr="006B1615" w:rsidRDefault="006B1615" w:rsidP="006B1615">
      <w:pPr>
        <w:widowControl/>
        <w:spacing w:line="48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6B1615">
        <w:rPr>
          <w:rFonts w:ascii="Arial" w:eastAsia="仿宋_GB2312" w:hAnsi="Arial" w:cs="Arial" w:hint="eastAsia"/>
          <w:b/>
          <w:kern w:val="0"/>
          <w:sz w:val="32"/>
          <w:szCs w:val="32"/>
        </w:rPr>
        <w:t>三、</w:t>
      </w:r>
      <w:r w:rsidR="00A70E06" w:rsidRPr="006B1615">
        <w:rPr>
          <w:rFonts w:ascii="仿宋_GB2312" w:eastAsia="仿宋_GB2312" w:hAnsi="Arial" w:cs="Arial" w:hint="eastAsia"/>
          <w:b/>
          <w:bCs/>
          <w:kern w:val="0"/>
          <w:sz w:val="32"/>
          <w:szCs w:val="32"/>
        </w:rPr>
        <w:t>申报补充医疗保险门（急）诊费用时需要携带的材料：</w:t>
      </w:r>
    </w:p>
    <w:p w:rsidR="00A70E06" w:rsidRPr="00A70E06" w:rsidRDefault="00A70E06" w:rsidP="00A70E06">
      <w:pPr>
        <w:widowControl/>
        <w:spacing w:line="480" w:lineRule="auto"/>
        <w:ind w:firstLineChars="200" w:firstLine="64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70E06">
        <w:rPr>
          <w:rFonts w:ascii="仿宋_GB2312" w:eastAsia="仿宋_GB2312" w:hAnsi="Arial" w:cs="Arial" w:hint="eastAsia"/>
          <w:kern w:val="0"/>
          <w:sz w:val="32"/>
          <w:szCs w:val="32"/>
        </w:rPr>
        <w:t xml:space="preserve">1. 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受理</w:t>
      </w:r>
      <w:r w:rsidRPr="00A70E06">
        <w:rPr>
          <w:rFonts w:ascii="仿宋_GB2312" w:eastAsia="仿宋_GB2312" w:hAnsi="Arial" w:cs="Arial" w:hint="eastAsia"/>
          <w:kern w:val="0"/>
          <w:sz w:val="32"/>
          <w:szCs w:val="32"/>
        </w:rPr>
        <w:t>范围：201</w:t>
      </w:r>
      <w:r w:rsidR="00FE1BED">
        <w:rPr>
          <w:rFonts w:ascii="仿宋_GB2312" w:eastAsia="仿宋_GB2312" w:hAnsi="Arial" w:cs="Arial" w:hint="eastAsia"/>
          <w:kern w:val="0"/>
          <w:sz w:val="32"/>
          <w:szCs w:val="32"/>
        </w:rPr>
        <w:t>7</w:t>
      </w:r>
      <w:r w:rsidRPr="00A70E06">
        <w:rPr>
          <w:rFonts w:ascii="仿宋_GB2312" w:eastAsia="仿宋_GB2312" w:hAnsi="Arial" w:cs="Arial" w:hint="eastAsia"/>
          <w:kern w:val="0"/>
          <w:sz w:val="32"/>
          <w:szCs w:val="32"/>
        </w:rPr>
        <w:t>年1月1日至201</w:t>
      </w:r>
      <w:r w:rsidR="00FE1BED">
        <w:rPr>
          <w:rFonts w:ascii="仿宋_GB2312" w:eastAsia="仿宋_GB2312" w:hAnsi="Arial" w:cs="Arial" w:hint="eastAsia"/>
          <w:kern w:val="0"/>
          <w:sz w:val="32"/>
          <w:szCs w:val="32"/>
        </w:rPr>
        <w:t>7</w:t>
      </w:r>
      <w:r w:rsidRPr="00A70E06">
        <w:rPr>
          <w:rFonts w:ascii="仿宋_GB2312" w:eastAsia="仿宋_GB2312" w:hAnsi="Arial" w:cs="Arial" w:hint="eastAsia"/>
          <w:kern w:val="0"/>
          <w:sz w:val="32"/>
          <w:szCs w:val="32"/>
        </w:rPr>
        <w:t>年12月31日间有“实时结算★”字样的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，且“自付一”金额不为“0”的</w:t>
      </w:r>
      <w:r w:rsidRPr="00A70E06">
        <w:rPr>
          <w:rFonts w:ascii="仿宋_GB2312" w:eastAsia="仿宋_GB2312" w:hAnsi="Arial" w:cs="Arial" w:hint="eastAsia"/>
          <w:kern w:val="0"/>
          <w:sz w:val="32"/>
          <w:szCs w:val="32"/>
        </w:rPr>
        <w:t>费用收据。</w:t>
      </w:r>
    </w:p>
    <w:p w:rsidR="00A70E06" w:rsidRDefault="00A70E06" w:rsidP="00A70E06">
      <w:pPr>
        <w:widowControl/>
        <w:spacing w:line="480" w:lineRule="auto"/>
        <w:ind w:firstLineChars="200" w:firstLine="640"/>
        <w:jc w:val="left"/>
        <w:rPr>
          <w:rFonts w:ascii="仿宋_GB2312" w:eastAsia="仿宋_GB2312" w:hAnsi="Arial" w:cs="Arial"/>
          <w:kern w:val="0"/>
          <w:sz w:val="32"/>
          <w:szCs w:val="32"/>
        </w:rPr>
      </w:pPr>
      <w:r w:rsidRPr="00A70E06">
        <w:rPr>
          <w:rFonts w:ascii="仿宋_GB2312" w:eastAsia="仿宋_GB2312" w:hAnsi="Arial" w:cs="Arial" w:hint="eastAsia"/>
          <w:kern w:val="0"/>
          <w:sz w:val="32"/>
          <w:szCs w:val="32"/>
        </w:rPr>
        <w:t>2.</w:t>
      </w:r>
      <w:r w:rsidRPr="00A70E06">
        <w:rPr>
          <w:rFonts w:ascii="Arial" w:eastAsia="仿宋_GB2312" w:hAnsi="Arial" w:cs="Arial"/>
          <w:kern w:val="0"/>
          <w:sz w:val="32"/>
          <w:szCs w:val="32"/>
        </w:rPr>
        <w:t> </w:t>
      </w:r>
      <w:r w:rsidRPr="00A70E06">
        <w:rPr>
          <w:rFonts w:ascii="仿宋_GB2312" w:eastAsia="仿宋_GB2312" w:hAnsi="Arial" w:cs="Arial" w:hint="eastAsia"/>
          <w:kern w:val="0"/>
          <w:sz w:val="32"/>
          <w:szCs w:val="32"/>
        </w:rPr>
        <w:t xml:space="preserve"> 收据对应的明细和处方，明细已在收费专用收据中打印的，可以不提供；有“明细需另行打印”字样的，须提供相应明细单；“西药、中成药、中草药”三项有费用的，</w:t>
      </w:r>
      <w:proofErr w:type="gramStart"/>
      <w:r w:rsidRPr="00A70E06">
        <w:rPr>
          <w:rFonts w:ascii="仿宋_GB2312" w:eastAsia="仿宋_GB2312" w:hAnsi="Arial" w:cs="Arial" w:hint="eastAsia"/>
          <w:kern w:val="0"/>
          <w:sz w:val="32"/>
          <w:szCs w:val="32"/>
        </w:rPr>
        <w:t>必须配相对应</w:t>
      </w:r>
      <w:proofErr w:type="gramEnd"/>
      <w:r w:rsidRPr="00A70E06">
        <w:rPr>
          <w:rFonts w:ascii="仿宋_GB2312" w:eastAsia="仿宋_GB2312" w:hAnsi="Arial" w:cs="Arial" w:hint="eastAsia"/>
          <w:kern w:val="0"/>
          <w:sz w:val="32"/>
          <w:szCs w:val="32"/>
        </w:rPr>
        <w:t>金额的处方单；中医医院就医的实时结算单据需配当</w:t>
      </w:r>
      <w:r w:rsidR="00C10B95">
        <w:rPr>
          <w:rFonts w:ascii="仿宋_GB2312" w:eastAsia="仿宋_GB2312" w:hAnsi="Arial" w:cs="Arial" w:hint="eastAsia"/>
          <w:kern w:val="0"/>
          <w:sz w:val="32"/>
          <w:szCs w:val="32"/>
        </w:rPr>
        <w:t>天发票，如后补发票金额与处方划价或结算收据金额不符的，不予报销；CT、核磁、全身平扫的需要提交报告。</w:t>
      </w:r>
    </w:p>
    <w:p w:rsidR="00C10B95" w:rsidRPr="00C10B95" w:rsidRDefault="00C10B95" w:rsidP="00C10B95">
      <w:pPr>
        <w:widowControl/>
        <w:spacing w:line="480" w:lineRule="auto"/>
        <w:ind w:firstLineChars="200" w:firstLine="640"/>
        <w:jc w:val="left"/>
        <w:rPr>
          <w:rFonts w:ascii="仿宋_GB2312" w:eastAsia="仿宋_GB2312" w:hAnsi="Arial" w:cs="Arial"/>
          <w:kern w:val="0"/>
          <w:sz w:val="32"/>
          <w:szCs w:val="32"/>
        </w:rPr>
      </w:pPr>
      <w:r w:rsidRPr="00C10B95">
        <w:rPr>
          <w:rFonts w:ascii="仿宋_GB2312" w:eastAsia="仿宋_GB2312" w:hAnsi="Arial" w:cs="Arial" w:hint="eastAsia"/>
          <w:kern w:val="0"/>
          <w:sz w:val="32"/>
          <w:szCs w:val="32"/>
        </w:rPr>
        <w:t>3.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 xml:space="preserve">  开具抗生素的须同时提交当日化验单！</w:t>
      </w:r>
    </w:p>
    <w:p w:rsidR="00A70E06" w:rsidRDefault="00C10B95" w:rsidP="00A70E06">
      <w:pPr>
        <w:widowControl/>
        <w:spacing w:line="480" w:lineRule="auto"/>
        <w:ind w:firstLineChars="200" w:firstLine="640"/>
        <w:jc w:val="left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4</w:t>
      </w:r>
      <w:r w:rsidR="00A70E06" w:rsidRPr="00A70E06">
        <w:rPr>
          <w:rFonts w:ascii="仿宋_GB2312" w:eastAsia="仿宋_GB2312" w:hAnsi="Arial" w:cs="Arial" w:hint="eastAsia"/>
          <w:kern w:val="0"/>
          <w:sz w:val="32"/>
          <w:szCs w:val="32"/>
        </w:rPr>
        <w:t>.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 xml:space="preserve">  </w:t>
      </w:r>
      <w:r w:rsidR="00A70E06" w:rsidRPr="00A70E06">
        <w:rPr>
          <w:rFonts w:ascii="仿宋_GB2312" w:eastAsia="仿宋_GB2312" w:hAnsi="Arial" w:cs="Arial" w:hint="eastAsia"/>
          <w:kern w:val="0"/>
          <w:sz w:val="32"/>
          <w:szCs w:val="32"/>
        </w:rPr>
        <w:t>北京市社会保障卡复印件一份（A4纸纵向复印）</w:t>
      </w:r>
    </w:p>
    <w:p w:rsidR="00A70E06" w:rsidRPr="00A70E06" w:rsidRDefault="006B1615" w:rsidP="006B1615">
      <w:pPr>
        <w:widowControl/>
        <w:spacing w:line="48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_GB2312" w:eastAsia="仿宋_GB2312" w:hAnsi="Arial" w:cs="Arial" w:hint="eastAsia"/>
          <w:b/>
          <w:bCs/>
          <w:kern w:val="0"/>
          <w:sz w:val="32"/>
          <w:szCs w:val="32"/>
        </w:rPr>
        <w:lastRenderedPageBreak/>
        <w:t>四、</w:t>
      </w:r>
      <w:r w:rsidR="00A70E06" w:rsidRPr="00A70E06">
        <w:rPr>
          <w:rFonts w:ascii="仿宋_GB2312" w:eastAsia="仿宋_GB2312" w:hAnsi="Arial" w:cs="Arial" w:hint="eastAsia"/>
          <w:b/>
          <w:bCs/>
          <w:kern w:val="0"/>
          <w:sz w:val="32"/>
          <w:szCs w:val="32"/>
        </w:rPr>
        <w:t>申报补充医疗保险住院费用时需要携带的材料：</w:t>
      </w:r>
    </w:p>
    <w:p w:rsidR="00A70E06" w:rsidRPr="00A70E06" w:rsidRDefault="00A70E06" w:rsidP="00A70E06">
      <w:pPr>
        <w:widowControl/>
        <w:spacing w:line="480" w:lineRule="auto"/>
        <w:ind w:firstLineChars="200" w:firstLine="64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70E06">
        <w:rPr>
          <w:rFonts w:ascii="仿宋_GB2312" w:eastAsia="仿宋_GB2312" w:hAnsi="Arial" w:cs="Arial" w:hint="eastAsia"/>
          <w:kern w:val="0"/>
          <w:sz w:val="32"/>
          <w:szCs w:val="32"/>
        </w:rPr>
        <w:t>1. 范围：201</w:t>
      </w:r>
      <w:r w:rsidR="00717DEC">
        <w:rPr>
          <w:rFonts w:ascii="仿宋_GB2312" w:eastAsia="仿宋_GB2312" w:hAnsi="Arial" w:cs="Arial" w:hint="eastAsia"/>
          <w:kern w:val="0"/>
          <w:sz w:val="32"/>
          <w:szCs w:val="32"/>
        </w:rPr>
        <w:t>7</w:t>
      </w:r>
      <w:r w:rsidRPr="00A70E06">
        <w:rPr>
          <w:rFonts w:ascii="仿宋_GB2312" w:eastAsia="仿宋_GB2312" w:hAnsi="Arial" w:cs="Arial" w:hint="eastAsia"/>
          <w:kern w:val="0"/>
          <w:sz w:val="32"/>
          <w:szCs w:val="32"/>
        </w:rPr>
        <w:t>年1月1日至201</w:t>
      </w:r>
      <w:r w:rsidR="00717DEC">
        <w:rPr>
          <w:rFonts w:ascii="仿宋_GB2312" w:eastAsia="仿宋_GB2312" w:hAnsi="Arial" w:cs="Arial" w:hint="eastAsia"/>
          <w:kern w:val="0"/>
          <w:sz w:val="32"/>
          <w:szCs w:val="32"/>
        </w:rPr>
        <w:t>7</w:t>
      </w:r>
      <w:r w:rsidRPr="00A70E06">
        <w:rPr>
          <w:rFonts w:ascii="仿宋_GB2312" w:eastAsia="仿宋_GB2312" w:hAnsi="Arial" w:cs="Arial" w:hint="eastAsia"/>
          <w:kern w:val="0"/>
          <w:sz w:val="32"/>
          <w:szCs w:val="32"/>
        </w:rPr>
        <w:t>年12月31日间结算的基本</w:t>
      </w:r>
      <w:proofErr w:type="gramStart"/>
      <w:r w:rsidRPr="00A70E06">
        <w:rPr>
          <w:rFonts w:ascii="仿宋_GB2312" w:eastAsia="仿宋_GB2312" w:hAnsi="Arial" w:cs="Arial" w:hint="eastAsia"/>
          <w:kern w:val="0"/>
          <w:sz w:val="32"/>
          <w:szCs w:val="32"/>
        </w:rPr>
        <w:t>医</w:t>
      </w:r>
      <w:proofErr w:type="gramEnd"/>
      <w:r w:rsidRPr="00A70E06">
        <w:rPr>
          <w:rFonts w:ascii="仿宋_GB2312" w:eastAsia="仿宋_GB2312" w:hAnsi="Arial" w:cs="Arial" w:hint="eastAsia"/>
          <w:kern w:val="0"/>
          <w:sz w:val="32"/>
          <w:szCs w:val="32"/>
        </w:rPr>
        <w:t>保费用收据。不可跨年结算！</w:t>
      </w:r>
    </w:p>
    <w:p w:rsidR="00A70E06" w:rsidRPr="00A70E06" w:rsidRDefault="00A70E06" w:rsidP="00A70E06">
      <w:pPr>
        <w:widowControl/>
        <w:spacing w:line="480" w:lineRule="auto"/>
        <w:ind w:firstLineChars="200" w:firstLine="64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70E06">
        <w:rPr>
          <w:rFonts w:ascii="仿宋_GB2312" w:eastAsia="仿宋_GB2312" w:hAnsi="Arial" w:cs="Arial" w:hint="eastAsia"/>
          <w:kern w:val="0"/>
          <w:sz w:val="32"/>
          <w:szCs w:val="32"/>
        </w:rPr>
        <w:t>2. 基本医疗保险结算清单及费用明细（医院齿孔纸打印的N张）</w:t>
      </w:r>
    </w:p>
    <w:p w:rsidR="00A70E06" w:rsidRPr="00A70E06" w:rsidRDefault="00A70E06" w:rsidP="00A70E06">
      <w:pPr>
        <w:widowControl/>
        <w:spacing w:line="480" w:lineRule="auto"/>
        <w:ind w:firstLineChars="200" w:firstLine="64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70E06">
        <w:rPr>
          <w:rFonts w:ascii="仿宋_GB2312" w:eastAsia="仿宋_GB2312" w:hAnsi="Arial" w:cs="Arial" w:hint="eastAsia"/>
          <w:kern w:val="0"/>
          <w:sz w:val="32"/>
          <w:szCs w:val="32"/>
        </w:rPr>
        <w:t>3. 《诊断证明书》原件</w:t>
      </w:r>
    </w:p>
    <w:p w:rsidR="00A70E06" w:rsidRPr="00A70E06" w:rsidRDefault="00A70E06" w:rsidP="00A70E06">
      <w:pPr>
        <w:widowControl/>
        <w:spacing w:line="480" w:lineRule="auto"/>
        <w:ind w:firstLineChars="200" w:firstLine="64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70E06">
        <w:rPr>
          <w:rFonts w:ascii="仿宋_GB2312" w:eastAsia="仿宋_GB2312" w:hAnsi="Arial" w:cs="Arial" w:hint="eastAsia"/>
          <w:kern w:val="0"/>
          <w:sz w:val="32"/>
          <w:szCs w:val="32"/>
        </w:rPr>
        <w:t>4.</w:t>
      </w:r>
      <w:r w:rsidRPr="00A70E06">
        <w:rPr>
          <w:rFonts w:ascii="Arial" w:eastAsia="仿宋_GB2312" w:hAnsi="Arial" w:cs="Arial"/>
          <w:kern w:val="0"/>
          <w:sz w:val="32"/>
          <w:szCs w:val="32"/>
        </w:rPr>
        <w:t> </w:t>
      </w:r>
      <w:r w:rsidRPr="00A70E06">
        <w:rPr>
          <w:rFonts w:ascii="Arial" w:eastAsia="仿宋_GB2312" w:hAnsi="Arial" w:cs="Arial"/>
          <w:kern w:val="0"/>
          <w:sz w:val="32"/>
          <w:szCs w:val="32"/>
        </w:rPr>
        <w:t>特种病门诊按照住院方案报销，需提供特种病申请表</w:t>
      </w:r>
      <w:proofErr w:type="gramStart"/>
      <w:r>
        <w:rPr>
          <w:rFonts w:ascii="Arial" w:eastAsia="仿宋_GB2312" w:hAnsi="Arial" w:cs="Arial" w:hint="eastAsia"/>
          <w:kern w:val="0"/>
          <w:sz w:val="32"/>
          <w:szCs w:val="32"/>
        </w:rPr>
        <w:t>对应附联或</w:t>
      </w:r>
      <w:proofErr w:type="gramEnd"/>
      <w:r w:rsidRPr="00A70E06">
        <w:rPr>
          <w:rFonts w:ascii="Arial" w:eastAsia="仿宋_GB2312" w:hAnsi="Arial" w:cs="Arial"/>
          <w:kern w:val="0"/>
          <w:sz w:val="32"/>
          <w:szCs w:val="32"/>
        </w:rPr>
        <w:t>复印件一份</w:t>
      </w:r>
    </w:p>
    <w:p w:rsidR="00A70E06" w:rsidRPr="00A70E06" w:rsidRDefault="006B1615" w:rsidP="006B1615">
      <w:pPr>
        <w:widowControl/>
        <w:spacing w:line="48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_GB2312" w:eastAsia="仿宋_GB2312" w:hAnsi="Arial" w:cs="Arial" w:hint="eastAsia"/>
          <w:b/>
          <w:bCs/>
          <w:kern w:val="0"/>
          <w:sz w:val="32"/>
        </w:rPr>
        <w:t>五、</w:t>
      </w:r>
      <w:r w:rsidR="00A70E06" w:rsidRPr="00A70E06">
        <w:rPr>
          <w:rFonts w:ascii="仿宋_GB2312" w:eastAsia="仿宋_GB2312" w:hAnsi="Arial" w:cs="Arial" w:hint="eastAsia"/>
          <w:b/>
          <w:bCs/>
          <w:kern w:val="0"/>
          <w:sz w:val="32"/>
        </w:rPr>
        <w:t>特别说明：</w:t>
      </w:r>
    </w:p>
    <w:p w:rsidR="00A70E06" w:rsidRPr="00A70E06" w:rsidRDefault="00A70E06" w:rsidP="00A70E06">
      <w:pPr>
        <w:widowControl/>
        <w:spacing w:line="480" w:lineRule="auto"/>
        <w:ind w:firstLineChars="200" w:firstLine="64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70E06">
        <w:rPr>
          <w:rFonts w:ascii="仿宋_GB2312" w:eastAsia="仿宋_GB2312" w:hAnsi="Arial" w:cs="Arial" w:hint="eastAsia"/>
          <w:kern w:val="0"/>
          <w:sz w:val="32"/>
          <w:szCs w:val="32"/>
        </w:rPr>
        <w:t>2. 非定点医疗机构就医的，基本</w:t>
      </w:r>
      <w:proofErr w:type="gramStart"/>
      <w:r w:rsidRPr="00A70E06">
        <w:rPr>
          <w:rFonts w:ascii="仿宋_GB2312" w:eastAsia="仿宋_GB2312" w:hAnsi="Arial" w:cs="Arial" w:hint="eastAsia"/>
          <w:kern w:val="0"/>
          <w:sz w:val="32"/>
          <w:szCs w:val="32"/>
        </w:rPr>
        <w:t>医</w:t>
      </w:r>
      <w:proofErr w:type="gramEnd"/>
      <w:r w:rsidRPr="00A70E06">
        <w:rPr>
          <w:rFonts w:ascii="仿宋_GB2312" w:eastAsia="仿宋_GB2312" w:hAnsi="Arial" w:cs="Arial" w:hint="eastAsia"/>
          <w:kern w:val="0"/>
          <w:sz w:val="32"/>
          <w:szCs w:val="32"/>
        </w:rPr>
        <w:t>保与补充</w:t>
      </w:r>
      <w:proofErr w:type="gramStart"/>
      <w:r w:rsidRPr="00A70E06">
        <w:rPr>
          <w:rFonts w:ascii="仿宋_GB2312" w:eastAsia="仿宋_GB2312" w:hAnsi="Arial" w:cs="Arial" w:hint="eastAsia"/>
          <w:kern w:val="0"/>
          <w:sz w:val="32"/>
          <w:szCs w:val="32"/>
        </w:rPr>
        <w:t>医</w:t>
      </w:r>
      <w:proofErr w:type="gramEnd"/>
      <w:r w:rsidRPr="00A70E06">
        <w:rPr>
          <w:rFonts w:ascii="仿宋_GB2312" w:eastAsia="仿宋_GB2312" w:hAnsi="Arial" w:cs="Arial" w:hint="eastAsia"/>
          <w:kern w:val="0"/>
          <w:sz w:val="32"/>
          <w:szCs w:val="32"/>
        </w:rPr>
        <w:t>保均不予报销。</w:t>
      </w:r>
    </w:p>
    <w:p w:rsidR="00A70E06" w:rsidRPr="00A70E06" w:rsidRDefault="00A70E06" w:rsidP="00A70E06">
      <w:pPr>
        <w:widowControl/>
        <w:spacing w:line="480" w:lineRule="auto"/>
        <w:ind w:firstLineChars="200" w:firstLine="64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70E06">
        <w:rPr>
          <w:rFonts w:ascii="仿宋_GB2312" w:eastAsia="仿宋_GB2312" w:hAnsi="Arial" w:cs="Arial" w:hint="eastAsia"/>
          <w:kern w:val="0"/>
          <w:sz w:val="32"/>
          <w:szCs w:val="32"/>
        </w:rPr>
        <w:t>3. 能报销的范围：仅限基本</w:t>
      </w:r>
      <w:proofErr w:type="gramStart"/>
      <w:r w:rsidRPr="00A70E06">
        <w:rPr>
          <w:rFonts w:ascii="仿宋_GB2312" w:eastAsia="仿宋_GB2312" w:hAnsi="Arial" w:cs="Arial" w:hint="eastAsia"/>
          <w:kern w:val="0"/>
          <w:sz w:val="32"/>
          <w:szCs w:val="32"/>
        </w:rPr>
        <w:t>医</w:t>
      </w:r>
      <w:proofErr w:type="gramEnd"/>
      <w:r w:rsidRPr="00A70E06">
        <w:rPr>
          <w:rFonts w:ascii="仿宋_GB2312" w:eastAsia="仿宋_GB2312" w:hAnsi="Arial" w:cs="Arial" w:hint="eastAsia"/>
          <w:kern w:val="0"/>
          <w:sz w:val="32"/>
          <w:szCs w:val="32"/>
        </w:rPr>
        <w:t>保实时结算单据中“自付一”金额。</w:t>
      </w:r>
    </w:p>
    <w:p w:rsidR="00A70E06" w:rsidRPr="00A70E06" w:rsidRDefault="00D26607" w:rsidP="00A70E06">
      <w:pPr>
        <w:widowControl/>
        <w:spacing w:line="480" w:lineRule="auto"/>
        <w:ind w:firstLineChars="200" w:firstLine="6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4</w:t>
      </w:r>
      <w:r w:rsidR="00A70E06" w:rsidRPr="00A70E06">
        <w:rPr>
          <w:rFonts w:ascii="仿宋_GB2312" w:eastAsia="仿宋_GB2312" w:hAnsi="Arial" w:cs="Arial" w:hint="eastAsia"/>
          <w:kern w:val="0"/>
          <w:sz w:val="32"/>
          <w:szCs w:val="32"/>
        </w:rPr>
        <w:t>. 单据上交后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不退还，需备份者请提前自行复印备份</w:t>
      </w:r>
      <w:r w:rsidR="00A70E06" w:rsidRPr="00A70E06">
        <w:rPr>
          <w:rFonts w:ascii="仿宋_GB2312" w:eastAsia="仿宋_GB2312" w:hAnsi="Arial" w:cs="Arial" w:hint="eastAsia"/>
          <w:kern w:val="0"/>
          <w:sz w:val="32"/>
          <w:szCs w:val="32"/>
        </w:rPr>
        <w:t>。</w:t>
      </w:r>
    </w:p>
    <w:p w:rsidR="00A70E06" w:rsidRDefault="00D26607" w:rsidP="00D26607">
      <w:pPr>
        <w:widowControl/>
        <w:spacing w:line="480" w:lineRule="auto"/>
        <w:ind w:firstLineChars="200" w:firstLine="640"/>
        <w:jc w:val="left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5. 保险公司理赔部根据单据诊断所记录的病种、病情等情况会要求被保险人提供补充材料。</w:t>
      </w:r>
    </w:p>
    <w:p w:rsidR="00D26607" w:rsidRDefault="006B1615" w:rsidP="006B1615">
      <w:pPr>
        <w:widowControl/>
        <w:spacing w:line="480" w:lineRule="auto"/>
        <w:jc w:val="left"/>
        <w:rPr>
          <w:rFonts w:ascii="仿宋_GB2312" w:eastAsia="仿宋_GB2312" w:hAnsi="Arial" w:cs="Arial"/>
          <w:b/>
          <w:bCs/>
          <w:kern w:val="0"/>
          <w:sz w:val="32"/>
        </w:rPr>
      </w:pPr>
      <w:r>
        <w:rPr>
          <w:rFonts w:ascii="仿宋_GB2312" w:eastAsia="仿宋_GB2312" w:hAnsi="Arial" w:cs="Arial" w:hint="eastAsia"/>
          <w:b/>
          <w:bCs/>
          <w:kern w:val="0"/>
          <w:sz w:val="32"/>
        </w:rPr>
        <w:t>六、</w:t>
      </w:r>
      <w:r w:rsidR="00D26607">
        <w:rPr>
          <w:rFonts w:ascii="仿宋_GB2312" w:eastAsia="仿宋_GB2312" w:hAnsi="Arial" w:cs="Arial" w:hint="eastAsia"/>
          <w:b/>
          <w:bCs/>
          <w:kern w:val="0"/>
          <w:sz w:val="32"/>
        </w:rPr>
        <w:t>不予报销的特殊情形</w:t>
      </w:r>
      <w:r w:rsidR="00D26607" w:rsidRPr="00A70E06">
        <w:rPr>
          <w:rFonts w:ascii="仿宋_GB2312" w:eastAsia="仿宋_GB2312" w:hAnsi="Arial" w:cs="Arial" w:hint="eastAsia"/>
          <w:b/>
          <w:bCs/>
          <w:kern w:val="0"/>
          <w:sz w:val="32"/>
        </w:rPr>
        <w:t>：</w:t>
      </w:r>
    </w:p>
    <w:p w:rsidR="00D26607" w:rsidRDefault="00D26607" w:rsidP="00D26607">
      <w:pPr>
        <w:widowControl/>
        <w:spacing w:line="480" w:lineRule="auto"/>
        <w:ind w:firstLineChars="200" w:firstLine="640"/>
        <w:jc w:val="left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1. 无病“开药”的，全单不予报销。</w:t>
      </w:r>
    </w:p>
    <w:p w:rsidR="00D26607" w:rsidRDefault="00D26607" w:rsidP="00D26607">
      <w:pPr>
        <w:widowControl/>
        <w:spacing w:line="480" w:lineRule="auto"/>
        <w:ind w:firstLineChars="200" w:firstLine="640"/>
        <w:jc w:val="left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2. “查体”相关的，全单不予报销。</w:t>
      </w:r>
    </w:p>
    <w:p w:rsidR="00D26607" w:rsidRPr="00A70E06" w:rsidRDefault="00D26607" w:rsidP="00D26607">
      <w:pPr>
        <w:widowControl/>
        <w:spacing w:line="480" w:lineRule="auto"/>
        <w:ind w:firstLineChars="200" w:firstLine="6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3. 门诊单据中含HCG检查的，全单不予报销。</w:t>
      </w:r>
    </w:p>
    <w:p w:rsidR="00D26607" w:rsidRDefault="00D26607" w:rsidP="00D26607">
      <w:pPr>
        <w:widowControl/>
        <w:spacing w:line="480" w:lineRule="auto"/>
        <w:ind w:firstLineChars="200" w:firstLine="640"/>
        <w:jc w:val="left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4. 单次多病种、跨科、超量开药的，不予报销。</w:t>
      </w:r>
    </w:p>
    <w:p w:rsidR="0094568E" w:rsidRDefault="0094568E" w:rsidP="00D26607">
      <w:pPr>
        <w:widowControl/>
        <w:spacing w:line="480" w:lineRule="auto"/>
        <w:ind w:firstLineChars="200" w:firstLine="640"/>
        <w:jc w:val="left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5. 非本人就医的，不予报销。</w:t>
      </w:r>
    </w:p>
    <w:p w:rsidR="00D26607" w:rsidRPr="00D26607" w:rsidRDefault="006B1615" w:rsidP="006B1615">
      <w:pPr>
        <w:widowControl/>
        <w:spacing w:line="480" w:lineRule="auto"/>
        <w:jc w:val="left"/>
        <w:rPr>
          <w:rFonts w:ascii="仿宋_GB2312" w:eastAsia="仿宋_GB2312" w:hAnsi="Arial" w:cs="Arial"/>
          <w:b/>
          <w:bCs/>
          <w:kern w:val="0"/>
          <w:sz w:val="32"/>
        </w:rPr>
      </w:pPr>
      <w:r>
        <w:rPr>
          <w:rFonts w:ascii="仿宋_GB2312" w:eastAsia="仿宋_GB2312" w:hAnsi="Arial" w:cs="Arial" w:hint="eastAsia"/>
          <w:b/>
          <w:bCs/>
          <w:kern w:val="0"/>
          <w:sz w:val="32"/>
        </w:rPr>
        <w:lastRenderedPageBreak/>
        <w:t>七、</w:t>
      </w:r>
      <w:r w:rsidR="00D26607" w:rsidRPr="00D26607">
        <w:rPr>
          <w:rFonts w:ascii="仿宋_GB2312" w:eastAsia="仿宋_GB2312" w:hAnsi="Arial" w:cs="Arial" w:hint="eastAsia"/>
          <w:b/>
          <w:bCs/>
          <w:kern w:val="0"/>
          <w:sz w:val="32"/>
        </w:rPr>
        <w:t>须补充提交《门急诊病例手册》及体检报告的情形：</w:t>
      </w:r>
    </w:p>
    <w:p w:rsidR="00D26607" w:rsidRDefault="00D26607" w:rsidP="00D26607">
      <w:pPr>
        <w:widowControl/>
        <w:spacing w:line="480" w:lineRule="auto"/>
        <w:ind w:firstLineChars="200" w:firstLine="640"/>
        <w:jc w:val="left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1. 诊断中有与年龄不符的疾病、慢性病、传染病的</w:t>
      </w:r>
    </w:p>
    <w:p w:rsidR="00D26607" w:rsidRDefault="00D26607" w:rsidP="00D26607">
      <w:pPr>
        <w:widowControl/>
        <w:spacing w:line="480" w:lineRule="auto"/>
        <w:ind w:firstLineChars="200" w:firstLine="640"/>
        <w:jc w:val="left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2. 诊断中有“严重、重度”等形容病情字样的</w:t>
      </w:r>
    </w:p>
    <w:p w:rsidR="00D26607" w:rsidRDefault="00D26607" w:rsidP="00D26607">
      <w:pPr>
        <w:widowControl/>
        <w:spacing w:line="480" w:lineRule="auto"/>
        <w:ind w:firstLineChars="200" w:firstLine="640"/>
        <w:jc w:val="left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3. 诊断中有“行动不便”字样超量开药的</w:t>
      </w:r>
    </w:p>
    <w:p w:rsidR="00D26607" w:rsidRDefault="00D26607" w:rsidP="00D26607">
      <w:pPr>
        <w:widowControl/>
        <w:spacing w:line="480" w:lineRule="auto"/>
        <w:ind w:firstLineChars="200" w:firstLine="640"/>
        <w:jc w:val="left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4. 诊断中有非常见病、</w:t>
      </w:r>
      <w:r w:rsidR="0025698A">
        <w:rPr>
          <w:rFonts w:ascii="仿宋_GB2312" w:eastAsia="仿宋_GB2312" w:hAnsi="Arial" w:cs="Arial" w:hint="eastAsia"/>
          <w:kern w:val="0"/>
          <w:sz w:val="32"/>
          <w:szCs w:val="32"/>
        </w:rPr>
        <w:t>不易理解的病名的</w:t>
      </w:r>
    </w:p>
    <w:p w:rsidR="0025698A" w:rsidRDefault="0025698A" w:rsidP="00D26607">
      <w:pPr>
        <w:widowControl/>
        <w:spacing w:line="480" w:lineRule="auto"/>
        <w:ind w:firstLineChars="200" w:firstLine="640"/>
        <w:jc w:val="left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5. 全年多病种、长期开药的</w:t>
      </w:r>
    </w:p>
    <w:p w:rsidR="006B1615" w:rsidRDefault="0094568E" w:rsidP="00D26607">
      <w:pPr>
        <w:widowControl/>
        <w:spacing w:line="480" w:lineRule="auto"/>
        <w:ind w:firstLineChars="200" w:firstLine="640"/>
        <w:jc w:val="left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6. 保险公司理赔部认</w:t>
      </w:r>
      <w:r w:rsidR="00F86655">
        <w:rPr>
          <w:rFonts w:eastAsia="仿宋_GB2312" w:cs="Arial" w:hint="eastAsia"/>
          <w:kern w:val="0"/>
          <w:sz w:val="32"/>
          <w:szCs w:val="32"/>
        </w:rPr>
        <w:t>定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为需补充材料的其他情形</w:t>
      </w:r>
    </w:p>
    <w:p w:rsidR="006B1615" w:rsidRDefault="006B1615" w:rsidP="00D26607">
      <w:pPr>
        <w:widowControl/>
        <w:spacing w:line="480" w:lineRule="auto"/>
        <w:ind w:firstLineChars="200" w:firstLine="640"/>
        <w:jc w:val="left"/>
        <w:rPr>
          <w:rFonts w:ascii="仿宋_GB2312" w:eastAsia="仿宋_GB2312" w:hAnsi="Arial" w:cs="Arial"/>
          <w:kern w:val="0"/>
          <w:sz w:val="32"/>
          <w:szCs w:val="32"/>
        </w:rPr>
      </w:pPr>
    </w:p>
    <w:p w:rsidR="006B1615" w:rsidRDefault="006B1615" w:rsidP="006B1615">
      <w:pPr>
        <w:widowControl/>
        <w:spacing w:line="480" w:lineRule="auto"/>
        <w:jc w:val="left"/>
        <w:rPr>
          <w:rFonts w:ascii="仿宋_GB2312" w:eastAsia="仿宋_GB2312" w:hAnsi="Arial" w:cs="Arial"/>
          <w:b/>
          <w:bCs/>
          <w:kern w:val="0"/>
          <w:sz w:val="32"/>
        </w:rPr>
      </w:pPr>
      <w:r w:rsidRPr="006B1615">
        <w:rPr>
          <w:rFonts w:ascii="仿宋_GB2312" w:eastAsia="仿宋_GB2312" w:hAnsi="Arial" w:cs="Arial" w:hint="eastAsia"/>
          <w:b/>
          <w:bCs/>
          <w:kern w:val="0"/>
          <w:sz w:val="32"/>
        </w:rPr>
        <w:t>八、2017年度补充医疗保险报销安排：</w:t>
      </w:r>
    </w:p>
    <w:p w:rsidR="006B1615" w:rsidRPr="006B1615" w:rsidRDefault="006B1615" w:rsidP="006B1615">
      <w:pPr>
        <w:widowControl/>
        <w:spacing w:line="480" w:lineRule="auto"/>
        <w:jc w:val="left"/>
        <w:rPr>
          <w:rFonts w:ascii="仿宋_GB2312" w:eastAsia="仿宋_GB2312" w:hAnsi="Arial" w:cs="Arial"/>
          <w:b/>
          <w:bCs/>
          <w:kern w:val="0"/>
          <w:sz w:val="32"/>
        </w:rPr>
      </w:pPr>
    </w:p>
    <w:p w:rsidR="00A70E06" w:rsidRDefault="00A70E06" w:rsidP="006B1615">
      <w:pPr>
        <w:widowControl/>
        <w:spacing w:line="480" w:lineRule="auto"/>
        <w:jc w:val="left"/>
        <w:rPr>
          <w:rFonts w:ascii="仿宋_GB2312" w:eastAsia="仿宋_GB2312" w:hAnsi="Arial" w:cs="Arial"/>
          <w:kern w:val="0"/>
          <w:sz w:val="32"/>
          <w:szCs w:val="32"/>
        </w:rPr>
      </w:pPr>
      <w:r w:rsidRPr="00A70E06">
        <w:rPr>
          <w:rFonts w:ascii="仿宋_GB2312" w:eastAsia="仿宋_GB2312" w:hAnsi="Arial" w:cs="Arial" w:hint="eastAsia"/>
          <w:b/>
          <w:bCs/>
          <w:kern w:val="0"/>
          <w:sz w:val="32"/>
        </w:rPr>
        <w:t>办理报销手续地址：</w:t>
      </w:r>
      <w:r w:rsidR="009A488C">
        <w:rPr>
          <w:rFonts w:ascii="仿宋_GB2312" w:eastAsia="仿宋_GB2312" w:hAnsi="Arial" w:cs="Arial" w:hint="eastAsia"/>
          <w:kern w:val="0"/>
          <w:sz w:val="32"/>
          <w:szCs w:val="32"/>
        </w:rPr>
        <w:t>肿瘤医院</w:t>
      </w:r>
      <w:proofErr w:type="gramStart"/>
      <w:r w:rsidR="009A488C">
        <w:rPr>
          <w:rFonts w:ascii="仿宋_GB2312" w:eastAsia="仿宋_GB2312" w:hAnsi="Arial" w:cs="Arial" w:hint="eastAsia"/>
          <w:kern w:val="0"/>
          <w:sz w:val="32"/>
          <w:szCs w:val="32"/>
        </w:rPr>
        <w:t>诊断楼</w:t>
      </w:r>
      <w:proofErr w:type="gramEnd"/>
      <w:r w:rsidR="009A488C">
        <w:rPr>
          <w:rFonts w:ascii="仿宋_GB2312" w:eastAsia="仿宋_GB2312" w:hAnsi="Arial" w:cs="Arial" w:hint="eastAsia"/>
          <w:kern w:val="0"/>
          <w:sz w:val="32"/>
          <w:szCs w:val="32"/>
        </w:rPr>
        <w:t>318</w:t>
      </w:r>
    </w:p>
    <w:p w:rsidR="006B1615" w:rsidRPr="00A70E06" w:rsidRDefault="006B1615" w:rsidP="006B1615">
      <w:pPr>
        <w:widowControl/>
        <w:spacing w:line="48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B1615">
        <w:rPr>
          <w:rFonts w:ascii="仿宋_GB2312" w:eastAsia="仿宋_GB2312" w:hAnsi="Arial" w:cs="Arial" w:hint="eastAsia"/>
          <w:b/>
          <w:kern w:val="0"/>
          <w:sz w:val="32"/>
          <w:szCs w:val="32"/>
        </w:rPr>
        <w:t>受理范围：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2017年1月1日～2017年12月31日单据</w:t>
      </w:r>
    </w:p>
    <w:p w:rsidR="006B1615" w:rsidRPr="009A488C" w:rsidRDefault="00A70E06" w:rsidP="006B1615">
      <w:pPr>
        <w:widowControl/>
        <w:spacing w:line="480" w:lineRule="auto"/>
        <w:jc w:val="left"/>
        <w:rPr>
          <w:rFonts w:ascii="仿宋_GB2312" w:eastAsia="仿宋_GB2312" w:hAnsi="Arial" w:cs="Arial"/>
          <w:kern w:val="0"/>
          <w:sz w:val="32"/>
          <w:szCs w:val="32"/>
        </w:rPr>
      </w:pPr>
      <w:r w:rsidRPr="00A70E06">
        <w:rPr>
          <w:rFonts w:ascii="仿宋_GB2312" w:eastAsia="仿宋_GB2312" w:hAnsi="Arial" w:cs="Arial" w:hint="eastAsia"/>
          <w:b/>
          <w:bCs/>
          <w:kern w:val="0"/>
          <w:sz w:val="32"/>
        </w:rPr>
        <w:t>受理时间：</w:t>
      </w:r>
      <w:r w:rsidR="006B1615">
        <w:rPr>
          <w:rFonts w:ascii="仿宋_GB2312" w:eastAsia="仿宋_GB2312" w:hAnsi="Arial" w:cs="Arial" w:hint="eastAsia"/>
          <w:kern w:val="0"/>
          <w:sz w:val="32"/>
          <w:szCs w:val="32"/>
        </w:rPr>
        <w:t xml:space="preserve"> </w:t>
      </w:r>
      <w:r w:rsidR="009A488C">
        <w:rPr>
          <w:rFonts w:ascii="仿宋_GB2312" w:eastAsia="仿宋_GB2312" w:hAnsi="Arial" w:cs="Arial" w:hint="eastAsia"/>
          <w:color w:val="FF0000"/>
          <w:kern w:val="0"/>
          <w:sz w:val="32"/>
          <w:szCs w:val="32"/>
        </w:rPr>
        <w:t>2018年1月4日  9:00</w:t>
      </w:r>
      <w:r w:rsidR="009A488C">
        <w:rPr>
          <w:rFonts w:ascii="仿宋_GB2312" w:eastAsia="仿宋_GB2312" w:hAnsi="Arial" w:cs="Arial"/>
          <w:color w:val="FF0000"/>
          <w:kern w:val="0"/>
          <w:sz w:val="32"/>
          <w:szCs w:val="32"/>
        </w:rPr>
        <w:t>—</w:t>
      </w:r>
      <w:r w:rsidR="009A488C">
        <w:rPr>
          <w:rFonts w:ascii="仿宋_GB2312" w:eastAsia="仿宋_GB2312" w:hAnsi="Arial" w:cs="Arial" w:hint="eastAsia"/>
          <w:color w:val="FF0000"/>
          <w:kern w:val="0"/>
          <w:sz w:val="32"/>
          <w:szCs w:val="32"/>
        </w:rPr>
        <w:t>15:00</w:t>
      </w:r>
    </w:p>
    <w:p w:rsidR="006B1615" w:rsidRDefault="006B1615" w:rsidP="001D6647">
      <w:pPr>
        <w:widowControl/>
        <w:spacing w:line="480" w:lineRule="auto"/>
        <w:jc w:val="left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 xml:space="preserve">     </w:t>
      </w:r>
    </w:p>
    <w:p w:rsidR="006B1615" w:rsidRPr="006B1615" w:rsidRDefault="006B1615" w:rsidP="006B1615">
      <w:pPr>
        <w:widowControl/>
        <w:spacing w:line="480" w:lineRule="auto"/>
        <w:jc w:val="left"/>
        <w:rPr>
          <w:rFonts w:ascii="仿宋_GB2312" w:eastAsia="仿宋_GB2312" w:hAnsi="Arial" w:cs="Arial"/>
          <w:kern w:val="0"/>
          <w:sz w:val="32"/>
          <w:szCs w:val="32"/>
        </w:rPr>
      </w:pPr>
    </w:p>
    <w:p w:rsidR="006B1615" w:rsidRDefault="0094568E" w:rsidP="006B1615">
      <w:pPr>
        <w:widowControl/>
        <w:spacing w:line="480" w:lineRule="auto"/>
        <w:jc w:val="left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 xml:space="preserve">           </w:t>
      </w:r>
      <w:r w:rsidR="006B1615">
        <w:rPr>
          <w:rFonts w:ascii="仿宋_GB2312" w:eastAsia="仿宋_GB2312" w:hAnsi="Arial" w:cs="Arial" w:hint="eastAsia"/>
          <w:kern w:val="0"/>
          <w:sz w:val="32"/>
          <w:szCs w:val="32"/>
        </w:rPr>
        <w:t xml:space="preserve">      新华人寿保险股份有限公司北京分公司</w:t>
      </w:r>
    </w:p>
    <w:p w:rsidR="000E3356" w:rsidRPr="006B1615" w:rsidRDefault="006B1615" w:rsidP="006B1615">
      <w:pPr>
        <w:widowControl/>
        <w:spacing w:line="48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 xml:space="preserve">               </w:t>
      </w:r>
      <w:r w:rsidR="00A70E06" w:rsidRPr="00A70E06">
        <w:rPr>
          <w:rFonts w:ascii="Arial" w:eastAsia="仿宋_GB2312" w:hAnsi="Arial" w:cs="Arial"/>
          <w:kern w:val="0"/>
          <w:sz w:val="32"/>
          <w:szCs w:val="32"/>
        </w:rPr>
        <w:t>  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      </w:t>
      </w:r>
      <w:r w:rsidR="00A70E06" w:rsidRPr="00A70E06">
        <w:rPr>
          <w:rFonts w:ascii="宋体" w:eastAsia="宋体" w:hAnsi="宋体" w:cs="宋体" w:hint="eastAsia"/>
          <w:kern w:val="0"/>
          <w:sz w:val="32"/>
          <w:szCs w:val="32"/>
        </w:rPr>
        <w:t> </w:t>
      </w:r>
    </w:p>
    <w:p w:rsidR="006B1615" w:rsidRDefault="006B1615" w:rsidP="0094568E">
      <w:pPr>
        <w:widowControl/>
        <w:spacing w:line="480" w:lineRule="auto"/>
        <w:ind w:firstLineChars="200" w:firstLine="640"/>
        <w:jc w:val="right"/>
        <w:rPr>
          <w:rFonts w:ascii="宋体" w:eastAsia="宋体" w:hAnsi="宋体" w:cs="宋体"/>
          <w:kern w:val="0"/>
          <w:sz w:val="32"/>
          <w:szCs w:val="32"/>
        </w:rPr>
      </w:pPr>
    </w:p>
    <w:p w:rsidR="001D6647" w:rsidRDefault="001D6647" w:rsidP="00F86655">
      <w:pPr>
        <w:widowControl/>
        <w:spacing w:line="480" w:lineRule="auto"/>
        <w:ind w:firstLineChars="200" w:firstLine="643"/>
        <w:jc w:val="left"/>
        <w:rPr>
          <w:rFonts w:ascii="宋体" w:eastAsia="宋体" w:hAnsi="宋体" w:cs="宋体"/>
          <w:b/>
          <w:kern w:val="0"/>
          <w:sz w:val="32"/>
          <w:szCs w:val="32"/>
        </w:rPr>
      </w:pPr>
    </w:p>
    <w:p w:rsidR="001D6647" w:rsidRDefault="001D6647" w:rsidP="00F86655">
      <w:pPr>
        <w:widowControl/>
        <w:spacing w:line="480" w:lineRule="auto"/>
        <w:ind w:firstLineChars="200" w:firstLine="643"/>
        <w:jc w:val="left"/>
        <w:rPr>
          <w:rFonts w:ascii="宋体" w:eastAsia="宋体" w:hAnsi="宋体" w:cs="宋体"/>
          <w:b/>
          <w:kern w:val="0"/>
          <w:sz w:val="32"/>
          <w:szCs w:val="32"/>
        </w:rPr>
      </w:pPr>
    </w:p>
    <w:p w:rsidR="00B84131" w:rsidRDefault="00B84131" w:rsidP="00F86655">
      <w:pPr>
        <w:widowControl/>
        <w:spacing w:line="480" w:lineRule="auto"/>
        <w:ind w:firstLineChars="200" w:firstLine="643"/>
        <w:jc w:val="left"/>
        <w:rPr>
          <w:rFonts w:ascii="宋体" w:eastAsia="宋体" w:hAnsi="宋体" w:cs="宋体"/>
          <w:b/>
          <w:kern w:val="0"/>
          <w:sz w:val="32"/>
          <w:szCs w:val="32"/>
        </w:rPr>
      </w:pPr>
    </w:p>
    <w:p w:rsidR="00F86655" w:rsidRPr="00F86655" w:rsidRDefault="00F86655" w:rsidP="00F86655">
      <w:pPr>
        <w:widowControl/>
        <w:spacing w:line="480" w:lineRule="auto"/>
        <w:ind w:firstLineChars="200" w:firstLine="643"/>
        <w:jc w:val="left"/>
        <w:rPr>
          <w:rFonts w:ascii="宋体" w:eastAsia="宋体" w:hAnsi="宋体" w:cs="宋体"/>
          <w:b/>
          <w:kern w:val="0"/>
          <w:sz w:val="32"/>
          <w:szCs w:val="32"/>
        </w:rPr>
      </w:pPr>
      <w:r w:rsidRPr="00F86655">
        <w:rPr>
          <w:rFonts w:ascii="宋体" w:eastAsia="宋体" w:hAnsi="宋体" w:cs="宋体" w:hint="eastAsia"/>
          <w:b/>
          <w:kern w:val="0"/>
          <w:sz w:val="32"/>
          <w:szCs w:val="32"/>
        </w:rPr>
        <w:t>常见不予报销情形：</w:t>
      </w:r>
    </w:p>
    <w:p w:rsidR="00F86655" w:rsidRDefault="00F86655" w:rsidP="00F86655">
      <w:pPr>
        <w:widowControl/>
        <w:spacing w:line="480" w:lineRule="auto"/>
        <w:ind w:firstLineChars="200" w:firstLine="560"/>
        <w:jc w:val="left"/>
        <w:rPr>
          <w:sz w:val="28"/>
          <w:szCs w:val="28"/>
        </w:rPr>
      </w:pPr>
      <w:r w:rsidRPr="00F86655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41910</wp:posOffset>
            </wp:positionV>
            <wp:extent cx="3748405" cy="2095500"/>
            <wp:effectExtent l="19050" t="0" r="444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0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原因：</w:t>
      </w:r>
    </w:p>
    <w:p w:rsidR="00F86655" w:rsidRDefault="00F86655" w:rsidP="00F86655">
      <w:pPr>
        <w:widowControl/>
        <w:spacing w:line="48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跨科</w:t>
      </w:r>
    </w:p>
    <w:p w:rsidR="00F86655" w:rsidRDefault="00F86655" w:rsidP="00F86655">
      <w:pPr>
        <w:widowControl/>
        <w:spacing w:line="48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多病种</w:t>
      </w:r>
    </w:p>
    <w:p w:rsidR="00F86655" w:rsidRDefault="00F86655" w:rsidP="00F86655">
      <w:pPr>
        <w:widowControl/>
        <w:spacing w:line="48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无法确定当次就诊疾病</w:t>
      </w:r>
    </w:p>
    <w:p w:rsidR="00F86655" w:rsidRDefault="00F86655" w:rsidP="00F86655">
      <w:pPr>
        <w:widowControl/>
        <w:spacing w:line="48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-3867150</wp:posOffset>
            </wp:positionH>
            <wp:positionV relativeFrom="paragraph">
              <wp:posOffset>213360</wp:posOffset>
            </wp:positionV>
            <wp:extent cx="3333750" cy="2019300"/>
            <wp:effectExtent l="1905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655" w:rsidRDefault="00F86655" w:rsidP="00F86655">
      <w:pPr>
        <w:widowControl/>
        <w:spacing w:line="48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原因：</w:t>
      </w:r>
    </w:p>
    <w:p w:rsidR="00F86655" w:rsidRDefault="00F86655" w:rsidP="00F86655">
      <w:pPr>
        <w:widowControl/>
        <w:spacing w:line="48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无关联性疾病</w:t>
      </w:r>
    </w:p>
    <w:p w:rsidR="00F86655" w:rsidRDefault="00F86655" w:rsidP="00F86655">
      <w:pPr>
        <w:widowControl/>
        <w:spacing w:line="48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</w:p>
    <w:p w:rsidR="00F86655" w:rsidRDefault="00F86655" w:rsidP="00F86655">
      <w:pPr>
        <w:widowControl/>
        <w:spacing w:line="480" w:lineRule="auto"/>
        <w:ind w:firstLineChars="200" w:firstLine="560"/>
        <w:jc w:val="left"/>
        <w:rPr>
          <w:sz w:val="28"/>
          <w:szCs w:val="28"/>
        </w:rPr>
      </w:pPr>
    </w:p>
    <w:p w:rsidR="00F86655" w:rsidRDefault="00F86655" w:rsidP="00F86655">
      <w:pPr>
        <w:widowControl/>
        <w:spacing w:line="48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-3448050</wp:posOffset>
            </wp:positionH>
            <wp:positionV relativeFrom="paragraph">
              <wp:posOffset>318135</wp:posOffset>
            </wp:positionV>
            <wp:extent cx="3067050" cy="3933825"/>
            <wp:effectExtent l="1905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655" w:rsidRDefault="00F86655" w:rsidP="00F86655">
      <w:pPr>
        <w:widowControl/>
        <w:spacing w:line="48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原因：</w:t>
      </w:r>
    </w:p>
    <w:p w:rsidR="00F86655" w:rsidRDefault="00F86655" w:rsidP="00F86655">
      <w:pPr>
        <w:widowControl/>
        <w:spacing w:line="48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多病种</w:t>
      </w:r>
    </w:p>
    <w:p w:rsidR="00F86655" w:rsidRDefault="00F86655" w:rsidP="00F86655">
      <w:pPr>
        <w:widowControl/>
        <w:spacing w:line="480" w:lineRule="auto"/>
        <w:ind w:firstLineChars="200" w:firstLine="560"/>
        <w:jc w:val="left"/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含需要</w:t>
      </w:r>
      <w:proofErr w:type="gramEnd"/>
      <w:r>
        <w:rPr>
          <w:rFonts w:hint="eastAsia"/>
          <w:sz w:val="28"/>
          <w:szCs w:val="28"/>
        </w:rPr>
        <w:t>单独提供其他材料的疾病，如：低钙血症、痛风关节炎等</w:t>
      </w:r>
    </w:p>
    <w:p w:rsidR="00F86655" w:rsidRDefault="00F86655" w:rsidP="00F86655">
      <w:pPr>
        <w:widowControl/>
        <w:spacing w:line="480" w:lineRule="auto"/>
        <w:ind w:firstLineChars="200" w:firstLine="560"/>
        <w:jc w:val="left"/>
        <w:rPr>
          <w:sz w:val="28"/>
          <w:szCs w:val="28"/>
        </w:rPr>
      </w:pPr>
    </w:p>
    <w:p w:rsidR="00F86655" w:rsidRDefault="005A0360" w:rsidP="00F86655">
      <w:pPr>
        <w:widowControl/>
        <w:spacing w:line="48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单据中包含：</w:t>
      </w:r>
    </w:p>
    <w:p w:rsidR="00F86655" w:rsidRDefault="005A0360" w:rsidP="00F86655">
      <w:pPr>
        <w:widowControl/>
        <w:spacing w:line="48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HCG</w:t>
      </w:r>
      <w:r>
        <w:rPr>
          <w:rFonts w:hint="eastAsia"/>
          <w:sz w:val="28"/>
          <w:szCs w:val="28"/>
        </w:rPr>
        <w:t>检查的</w:t>
      </w:r>
    </w:p>
    <w:p w:rsidR="00F86655" w:rsidRDefault="005A0360" w:rsidP="00F86655">
      <w:pPr>
        <w:widowControl/>
        <w:spacing w:line="48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全单不予报销</w:t>
      </w:r>
    </w:p>
    <w:p w:rsidR="00F86655" w:rsidRDefault="00F86655" w:rsidP="00F86655">
      <w:pPr>
        <w:widowControl/>
        <w:spacing w:line="480" w:lineRule="auto"/>
        <w:ind w:firstLineChars="200" w:firstLine="560"/>
        <w:jc w:val="left"/>
        <w:rPr>
          <w:sz w:val="28"/>
          <w:szCs w:val="28"/>
        </w:rPr>
      </w:pPr>
    </w:p>
    <w:p w:rsidR="00F86655" w:rsidRPr="00F86655" w:rsidRDefault="00F86655" w:rsidP="00F86655">
      <w:pPr>
        <w:widowControl/>
        <w:spacing w:line="480" w:lineRule="auto"/>
        <w:ind w:firstLineChars="200" w:firstLine="643"/>
        <w:jc w:val="left"/>
        <w:rPr>
          <w:b/>
          <w:sz w:val="32"/>
          <w:szCs w:val="32"/>
        </w:rPr>
      </w:pPr>
      <w:r w:rsidRPr="00F86655">
        <w:rPr>
          <w:rFonts w:hint="eastAsia"/>
          <w:b/>
          <w:sz w:val="32"/>
          <w:szCs w:val="32"/>
        </w:rPr>
        <w:t>需要提供门诊病历手册及体检报告的情形：</w:t>
      </w:r>
    </w:p>
    <w:p w:rsidR="00F86655" w:rsidRDefault="00F86655" w:rsidP="00F86655">
      <w:pPr>
        <w:widowControl/>
        <w:spacing w:line="48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72560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655" w:rsidRPr="00F86655" w:rsidRDefault="00F86655" w:rsidP="00F86655">
      <w:pPr>
        <w:widowControl/>
        <w:spacing w:line="480" w:lineRule="auto"/>
        <w:ind w:firstLineChars="200" w:firstLine="562"/>
        <w:jc w:val="left"/>
        <w:rPr>
          <w:b/>
          <w:sz w:val="28"/>
          <w:szCs w:val="28"/>
        </w:rPr>
      </w:pPr>
      <w:r w:rsidRPr="00F86655">
        <w:rPr>
          <w:rFonts w:hint="eastAsia"/>
          <w:b/>
          <w:sz w:val="28"/>
          <w:szCs w:val="28"/>
        </w:rPr>
        <w:t>45</w:t>
      </w:r>
      <w:r w:rsidRPr="00F86655">
        <w:rPr>
          <w:rFonts w:hint="eastAsia"/>
          <w:b/>
          <w:sz w:val="28"/>
          <w:szCs w:val="28"/>
        </w:rPr>
        <w:t>周岁以下高血压、心脑血管疾病、骨科疾病的</w:t>
      </w:r>
    </w:p>
    <w:p w:rsidR="00F86655" w:rsidRDefault="00F86655" w:rsidP="00F86655">
      <w:pPr>
        <w:widowControl/>
        <w:spacing w:line="480" w:lineRule="auto"/>
        <w:ind w:firstLineChars="200" w:firstLine="56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4939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615" w:rsidRDefault="006B1615" w:rsidP="005A0360">
      <w:pPr>
        <w:widowControl/>
        <w:spacing w:line="480" w:lineRule="auto"/>
        <w:ind w:firstLineChars="200" w:firstLine="562"/>
        <w:jc w:val="left"/>
        <w:rPr>
          <w:sz w:val="28"/>
          <w:szCs w:val="28"/>
        </w:rPr>
      </w:pPr>
      <w:r w:rsidRPr="005A0360">
        <w:rPr>
          <w:rFonts w:hint="eastAsia"/>
          <w:b/>
          <w:sz w:val="28"/>
          <w:szCs w:val="28"/>
        </w:rPr>
        <w:t>骨质疏松：</w:t>
      </w:r>
      <w:r>
        <w:rPr>
          <w:rFonts w:hint="eastAsia"/>
          <w:sz w:val="28"/>
          <w:szCs w:val="28"/>
        </w:rPr>
        <w:t>提交骨密度检测报告</w:t>
      </w:r>
    </w:p>
    <w:p w:rsidR="00F86655" w:rsidRDefault="00F86655" w:rsidP="005A0360">
      <w:pPr>
        <w:widowControl/>
        <w:spacing w:line="480" w:lineRule="auto"/>
        <w:ind w:firstLineChars="200" w:firstLine="562"/>
        <w:jc w:val="left"/>
        <w:rPr>
          <w:sz w:val="28"/>
          <w:szCs w:val="28"/>
        </w:rPr>
      </w:pPr>
      <w:r w:rsidRPr="005A0360">
        <w:rPr>
          <w:rFonts w:hint="eastAsia"/>
          <w:b/>
          <w:sz w:val="28"/>
          <w:szCs w:val="28"/>
        </w:rPr>
        <w:t>行动不便</w:t>
      </w:r>
      <w:r w:rsidR="005A0360"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需提供诊断证明或病假条，系超量开药</w:t>
      </w:r>
      <w:r w:rsidR="006B1615">
        <w:rPr>
          <w:rFonts w:hint="eastAsia"/>
          <w:sz w:val="28"/>
          <w:szCs w:val="28"/>
        </w:rPr>
        <w:t>的，不予受理</w:t>
      </w:r>
    </w:p>
    <w:p w:rsidR="00F86655" w:rsidRDefault="00F86655" w:rsidP="00F86655">
      <w:pPr>
        <w:widowControl/>
        <w:spacing w:line="480" w:lineRule="auto"/>
        <w:ind w:firstLineChars="200" w:firstLine="56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81400" cy="318135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655" w:rsidRDefault="00F86655" w:rsidP="00F86655">
      <w:pPr>
        <w:widowControl/>
        <w:spacing w:line="48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有描述病情严重字样的“重度”的需目视能看出病灶的</w:t>
      </w:r>
    </w:p>
    <w:p w:rsidR="00F86655" w:rsidRDefault="00E66345" w:rsidP="00F86655">
      <w:pPr>
        <w:widowControl/>
        <w:spacing w:line="48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磁共振、全身平扫、螺旋</w:t>
      </w:r>
      <w:r>
        <w:rPr>
          <w:rFonts w:hint="eastAsia"/>
          <w:sz w:val="28"/>
          <w:szCs w:val="28"/>
        </w:rPr>
        <w:t>CT</w:t>
      </w:r>
      <w:r>
        <w:rPr>
          <w:rFonts w:hint="eastAsia"/>
          <w:sz w:val="28"/>
          <w:szCs w:val="28"/>
        </w:rPr>
        <w:t>等需提交检查报告</w:t>
      </w:r>
    </w:p>
    <w:p w:rsidR="00DA3842" w:rsidRDefault="00DA3842" w:rsidP="00F86655">
      <w:pPr>
        <w:widowControl/>
        <w:spacing w:line="48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开抗生素类药物，需提交化验单。</w:t>
      </w:r>
    </w:p>
    <w:p w:rsidR="00F86655" w:rsidRDefault="00F86655" w:rsidP="00F86655">
      <w:pPr>
        <w:widowControl/>
        <w:spacing w:line="480" w:lineRule="auto"/>
        <w:ind w:firstLineChars="200" w:firstLine="643"/>
        <w:jc w:val="left"/>
        <w:rPr>
          <w:b/>
          <w:sz w:val="32"/>
          <w:szCs w:val="32"/>
        </w:rPr>
      </w:pPr>
      <w:r w:rsidRPr="00F86655">
        <w:rPr>
          <w:rFonts w:hint="eastAsia"/>
          <w:b/>
          <w:sz w:val="32"/>
          <w:szCs w:val="32"/>
        </w:rPr>
        <w:t>注：</w:t>
      </w:r>
      <w:r>
        <w:rPr>
          <w:rFonts w:hint="eastAsia"/>
          <w:b/>
          <w:sz w:val="32"/>
          <w:szCs w:val="32"/>
        </w:rPr>
        <w:t>所提供的门诊病历手册和体检报告中，应当有针对性的对处方中诊断</w:t>
      </w:r>
      <w:proofErr w:type="gramStart"/>
      <w:r>
        <w:rPr>
          <w:rFonts w:hint="eastAsia"/>
          <w:b/>
          <w:sz w:val="32"/>
          <w:szCs w:val="32"/>
        </w:rPr>
        <w:t>栏内容</w:t>
      </w:r>
      <w:proofErr w:type="gramEnd"/>
      <w:r w:rsidR="00082DD8">
        <w:rPr>
          <w:rFonts w:hint="eastAsia"/>
          <w:b/>
          <w:sz w:val="32"/>
          <w:szCs w:val="32"/>
        </w:rPr>
        <w:t>的正确描述，如无相关描述或无对应诊断的，保险公司有权拒赔。</w:t>
      </w:r>
    </w:p>
    <w:p w:rsidR="00082DD8" w:rsidRPr="00082DD8" w:rsidRDefault="00082DD8" w:rsidP="00F86655">
      <w:pPr>
        <w:widowControl/>
        <w:spacing w:line="480" w:lineRule="auto"/>
        <w:ind w:firstLineChars="200" w:firstLine="643"/>
        <w:jc w:val="left"/>
        <w:rPr>
          <w:b/>
          <w:sz w:val="32"/>
          <w:szCs w:val="32"/>
        </w:rPr>
      </w:pPr>
    </w:p>
    <w:sectPr w:rsidR="00082DD8" w:rsidRPr="00082DD8" w:rsidSect="000E33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3620" w:rsidRDefault="004F3620" w:rsidP="009F04A1">
      <w:r>
        <w:separator/>
      </w:r>
    </w:p>
  </w:endnote>
  <w:endnote w:type="continuationSeparator" w:id="1">
    <w:p w:rsidR="004F3620" w:rsidRDefault="004F3620" w:rsidP="009F04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3620" w:rsidRDefault="004F3620" w:rsidP="009F04A1">
      <w:r>
        <w:separator/>
      </w:r>
    </w:p>
  </w:footnote>
  <w:footnote w:type="continuationSeparator" w:id="1">
    <w:p w:rsidR="004F3620" w:rsidRDefault="004F3620" w:rsidP="009F04A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6625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0E06"/>
    <w:rsid w:val="00082D4E"/>
    <w:rsid w:val="00082DD8"/>
    <w:rsid w:val="000852D6"/>
    <w:rsid w:val="000E3356"/>
    <w:rsid w:val="001D6647"/>
    <w:rsid w:val="0025698A"/>
    <w:rsid w:val="002C2D47"/>
    <w:rsid w:val="002E613E"/>
    <w:rsid w:val="003E69B4"/>
    <w:rsid w:val="00410865"/>
    <w:rsid w:val="00440A90"/>
    <w:rsid w:val="004622BD"/>
    <w:rsid w:val="004F3620"/>
    <w:rsid w:val="005340AD"/>
    <w:rsid w:val="005A0360"/>
    <w:rsid w:val="006002BE"/>
    <w:rsid w:val="006B1615"/>
    <w:rsid w:val="006F75FD"/>
    <w:rsid w:val="00717DEC"/>
    <w:rsid w:val="0093346D"/>
    <w:rsid w:val="0094568E"/>
    <w:rsid w:val="009A488C"/>
    <w:rsid w:val="009F04A1"/>
    <w:rsid w:val="00A70E06"/>
    <w:rsid w:val="00B12B23"/>
    <w:rsid w:val="00B4004E"/>
    <w:rsid w:val="00B84131"/>
    <w:rsid w:val="00C10B95"/>
    <w:rsid w:val="00D26607"/>
    <w:rsid w:val="00DA3842"/>
    <w:rsid w:val="00E66345"/>
    <w:rsid w:val="00EC04BD"/>
    <w:rsid w:val="00F86655"/>
    <w:rsid w:val="00FE1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35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0E0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A70E06"/>
    <w:rPr>
      <w:b/>
      <w:bCs/>
    </w:rPr>
  </w:style>
  <w:style w:type="character" w:styleId="a5">
    <w:name w:val="Hyperlink"/>
    <w:basedOn w:val="a0"/>
    <w:uiPriority w:val="99"/>
    <w:semiHidden/>
    <w:unhideWhenUsed/>
    <w:rsid w:val="00A70E06"/>
    <w:rPr>
      <w:color w:val="0000FF"/>
      <w:u w:val="single"/>
    </w:rPr>
  </w:style>
  <w:style w:type="paragraph" w:styleId="a6">
    <w:name w:val="header"/>
    <w:basedOn w:val="a"/>
    <w:link w:val="Char"/>
    <w:uiPriority w:val="99"/>
    <w:semiHidden/>
    <w:unhideWhenUsed/>
    <w:rsid w:val="009F04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semiHidden/>
    <w:rsid w:val="009F04A1"/>
    <w:rPr>
      <w:sz w:val="18"/>
      <w:szCs w:val="18"/>
    </w:rPr>
  </w:style>
  <w:style w:type="paragraph" w:styleId="a7">
    <w:name w:val="footer"/>
    <w:basedOn w:val="a"/>
    <w:link w:val="Char0"/>
    <w:uiPriority w:val="99"/>
    <w:semiHidden/>
    <w:unhideWhenUsed/>
    <w:rsid w:val="009F04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semiHidden/>
    <w:rsid w:val="009F04A1"/>
    <w:rPr>
      <w:sz w:val="18"/>
      <w:szCs w:val="18"/>
    </w:rPr>
  </w:style>
  <w:style w:type="paragraph" w:styleId="a8">
    <w:name w:val="Date"/>
    <w:basedOn w:val="a"/>
    <w:next w:val="a"/>
    <w:link w:val="Char1"/>
    <w:uiPriority w:val="99"/>
    <w:semiHidden/>
    <w:unhideWhenUsed/>
    <w:rsid w:val="00F86655"/>
    <w:pPr>
      <w:ind w:leftChars="2500" w:left="100"/>
    </w:pPr>
  </w:style>
  <w:style w:type="character" w:customStyle="1" w:styleId="Char1">
    <w:name w:val="日期 Char"/>
    <w:basedOn w:val="a0"/>
    <w:link w:val="a8"/>
    <w:uiPriority w:val="99"/>
    <w:semiHidden/>
    <w:rsid w:val="00F86655"/>
  </w:style>
  <w:style w:type="paragraph" w:styleId="a9">
    <w:name w:val="Balloon Text"/>
    <w:basedOn w:val="a"/>
    <w:link w:val="Char2"/>
    <w:uiPriority w:val="99"/>
    <w:semiHidden/>
    <w:unhideWhenUsed/>
    <w:rsid w:val="00F86655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F8665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2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235</Words>
  <Characters>1342</Characters>
  <Application>Microsoft Office Word</Application>
  <DocSecurity>0</DocSecurity>
  <Lines>11</Lines>
  <Paragraphs>3</Paragraphs>
  <ScaleCrop>false</ScaleCrop>
  <Company/>
  <LinksUpToDate>false</LinksUpToDate>
  <CharactersWithSpaces>1574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侯炯谊</dc:creator>
  <cp:lastModifiedBy>tian</cp:lastModifiedBy>
  <cp:revision>4</cp:revision>
  <cp:lastPrinted>2017-01-19T00:35:00Z</cp:lastPrinted>
  <dcterms:created xsi:type="dcterms:W3CDTF">2017-12-25T05:02:00Z</dcterms:created>
  <dcterms:modified xsi:type="dcterms:W3CDTF">2017-12-27T08:25:00Z</dcterms:modified>
</cp:coreProperties>
</file>