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A" w:rsidRDefault="0085126A" w:rsidP="00133B34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中国医学科学院肿瘤医院伦理委员会</w:t>
      </w:r>
    </w:p>
    <w:p w:rsidR="0085126A" w:rsidRPr="00AF295E" w:rsidRDefault="0085126A" w:rsidP="00133B34">
      <w:pPr>
        <w:jc w:val="center"/>
        <w:rPr>
          <w:rFonts w:ascii="宋体"/>
          <w:b/>
          <w:color w:val="FF0000"/>
          <w:sz w:val="30"/>
          <w:szCs w:val="30"/>
        </w:rPr>
      </w:pPr>
      <w:r w:rsidRPr="00AF295E">
        <w:rPr>
          <w:rFonts w:ascii="黑体" w:eastAsia="黑体" w:hAnsi="黑体" w:hint="eastAsia"/>
          <w:b/>
          <w:color w:val="FF0000"/>
          <w:sz w:val="32"/>
          <w:szCs w:val="32"/>
        </w:rPr>
        <w:t>电子版伦理申报资料的递交要求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为了保护环境，减少纸张使用，我院从</w:t>
      </w:r>
      <w:r w:rsidRPr="00604EB9">
        <w:rPr>
          <w:rFonts w:ascii="宋体" w:hAnsi="宋体"/>
          <w:sz w:val="24"/>
          <w:szCs w:val="24"/>
        </w:rPr>
        <w:t>2013</w:t>
      </w:r>
      <w:r w:rsidRPr="00604EB9">
        <w:rPr>
          <w:rFonts w:ascii="宋体" w:hAnsi="宋体" w:hint="eastAsia"/>
          <w:sz w:val="24"/>
          <w:szCs w:val="24"/>
        </w:rPr>
        <w:t>年起逐步开展伦理审批资料的无纸化。对审批的新方案除递交</w:t>
      </w:r>
      <w:r w:rsidRPr="00604EB9">
        <w:rPr>
          <w:rFonts w:ascii="宋体" w:hAnsi="宋体"/>
          <w:sz w:val="24"/>
          <w:szCs w:val="24"/>
        </w:rPr>
        <w:t>1</w:t>
      </w:r>
      <w:r w:rsidRPr="00604EB9">
        <w:rPr>
          <w:rFonts w:ascii="宋体" w:hAnsi="宋体" w:hint="eastAsia"/>
          <w:sz w:val="24"/>
          <w:szCs w:val="24"/>
        </w:rPr>
        <w:t>份纸质版外，其余</w:t>
      </w:r>
      <w:r w:rsidRPr="00604EB9">
        <w:rPr>
          <w:rFonts w:ascii="宋体" w:hAnsi="宋体"/>
          <w:sz w:val="24"/>
          <w:szCs w:val="24"/>
        </w:rPr>
        <w:t>9</w:t>
      </w:r>
      <w:r w:rsidRPr="00604EB9">
        <w:rPr>
          <w:rFonts w:ascii="宋体" w:hAnsi="宋体" w:hint="eastAsia"/>
          <w:sz w:val="24"/>
          <w:szCs w:val="24"/>
        </w:rPr>
        <w:t>份可递交电子版（修改案仍可递交纸质版）。以下为相关要求，请各位注意遵守。</w:t>
      </w:r>
    </w:p>
    <w:p w:rsidR="0085126A" w:rsidRPr="00C6423B" w:rsidRDefault="0085126A" w:rsidP="008A54F7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C6423B">
        <w:rPr>
          <w:rFonts w:ascii="宋体" w:hAnsi="宋体"/>
          <w:b/>
          <w:sz w:val="24"/>
          <w:szCs w:val="24"/>
        </w:rPr>
        <w:t>1.</w:t>
      </w:r>
      <w:r w:rsidRPr="00C6423B">
        <w:rPr>
          <w:rFonts w:ascii="宋体" w:hAnsi="宋体" w:hint="eastAsia"/>
          <w:b/>
          <w:sz w:val="24"/>
          <w:szCs w:val="24"/>
        </w:rPr>
        <w:t>电子版格式要求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①</w:t>
      </w:r>
      <w:r w:rsidRPr="00604EB9">
        <w:rPr>
          <w:rFonts w:ascii="宋体" w:hAnsi="宋体"/>
          <w:sz w:val="24"/>
          <w:szCs w:val="24"/>
        </w:rPr>
        <w:t>PDF</w:t>
      </w:r>
      <w:r w:rsidRPr="00604EB9">
        <w:rPr>
          <w:rFonts w:ascii="宋体" w:hAnsi="宋体" w:hint="eastAsia"/>
          <w:sz w:val="24"/>
          <w:szCs w:val="24"/>
        </w:rPr>
        <w:t>格式：</w:t>
      </w:r>
      <w:r>
        <w:rPr>
          <w:rFonts w:ascii="宋体" w:hAnsi="宋体" w:hint="eastAsia"/>
          <w:sz w:val="24"/>
          <w:szCs w:val="24"/>
        </w:rPr>
        <w:t>适用于</w:t>
      </w:r>
      <w:r w:rsidRPr="00604EB9">
        <w:rPr>
          <w:rFonts w:ascii="宋体" w:hAnsi="宋体" w:hint="eastAsia"/>
          <w:sz w:val="24"/>
          <w:szCs w:val="24"/>
        </w:rPr>
        <w:t>各种批文、签字、授权证明书等</w:t>
      </w:r>
    </w:p>
    <w:p w:rsidR="0085126A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或</w:t>
      </w:r>
      <w:r w:rsidRPr="00604EB9">
        <w:rPr>
          <w:rFonts w:ascii="宋体" w:hAnsi="宋体"/>
          <w:sz w:val="24"/>
          <w:szCs w:val="24"/>
        </w:rPr>
        <w:t>WORD</w:t>
      </w:r>
      <w:r w:rsidRPr="00604EB9">
        <w:rPr>
          <w:rFonts w:ascii="宋体" w:hAnsi="宋体" w:hint="eastAsia"/>
          <w:sz w:val="24"/>
          <w:szCs w:val="24"/>
        </w:rPr>
        <w:t>格式：</w:t>
      </w:r>
      <w:r>
        <w:rPr>
          <w:rFonts w:ascii="宋体" w:hAnsi="宋体" w:hint="eastAsia"/>
          <w:sz w:val="24"/>
          <w:szCs w:val="24"/>
        </w:rPr>
        <w:t>研究</w:t>
      </w:r>
      <w:r w:rsidRPr="00604EB9">
        <w:rPr>
          <w:rFonts w:ascii="宋体" w:hAnsi="宋体" w:hint="eastAsia"/>
          <w:sz w:val="24"/>
          <w:szCs w:val="24"/>
        </w:rPr>
        <w:t>方案、</w:t>
      </w:r>
      <w:r w:rsidRPr="00604EB9">
        <w:rPr>
          <w:rFonts w:ascii="宋体" w:hAnsi="宋体"/>
          <w:sz w:val="24"/>
          <w:szCs w:val="24"/>
        </w:rPr>
        <w:t>ICF</w:t>
      </w:r>
      <w:r w:rsidRPr="00604EB9">
        <w:rPr>
          <w:rFonts w:ascii="宋体" w:hAnsi="宋体" w:hint="eastAsia"/>
          <w:sz w:val="24"/>
          <w:szCs w:val="24"/>
        </w:rPr>
        <w:t>、</w:t>
      </w:r>
      <w:r w:rsidRPr="00604EB9">
        <w:rPr>
          <w:rFonts w:ascii="宋体" w:hAnsi="宋体"/>
          <w:sz w:val="24"/>
          <w:szCs w:val="24"/>
        </w:rPr>
        <w:t>IB</w:t>
      </w:r>
      <w:r w:rsidRPr="00604EB9">
        <w:rPr>
          <w:rFonts w:ascii="宋体" w:hAnsi="宋体" w:hint="eastAsia"/>
          <w:sz w:val="24"/>
          <w:szCs w:val="24"/>
        </w:rPr>
        <w:t>，字体</w:t>
      </w:r>
      <w:r>
        <w:rPr>
          <w:rFonts w:ascii="宋体" w:hAnsi="宋体" w:hint="eastAsia"/>
          <w:sz w:val="24"/>
          <w:szCs w:val="24"/>
        </w:rPr>
        <w:t>：</w:t>
      </w:r>
      <w:r w:rsidRPr="00604EB9">
        <w:rPr>
          <w:rFonts w:ascii="宋体" w:hAnsi="宋体" w:hint="eastAsia"/>
          <w:sz w:val="24"/>
          <w:szCs w:val="24"/>
        </w:rPr>
        <w:t>小</w:t>
      </w:r>
      <w:r w:rsidRPr="00604EB9">
        <w:rPr>
          <w:rFonts w:ascii="宋体" w:hAnsi="宋体"/>
          <w:sz w:val="24"/>
          <w:szCs w:val="24"/>
        </w:rPr>
        <w:t>4</w:t>
      </w:r>
      <w:r w:rsidRPr="00604EB9"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及以上</w:t>
      </w:r>
      <w:r w:rsidRPr="00604EB9">
        <w:rPr>
          <w:rFonts w:ascii="宋体" w:hAnsi="宋体" w:hint="eastAsia"/>
          <w:sz w:val="24"/>
          <w:szCs w:val="24"/>
        </w:rPr>
        <w:t>字，</w:t>
      </w:r>
      <w:r w:rsidRPr="00604EB9">
        <w:rPr>
          <w:rFonts w:ascii="宋体" w:hAnsi="宋体"/>
          <w:sz w:val="24"/>
          <w:szCs w:val="24"/>
        </w:rPr>
        <w:t>1.5</w:t>
      </w:r>
      <w:r w:rsidRPr="00604EB9">
        <w:rPr>
          <w:rFonts w:ascii="宋体" w:hAnsi="宋体" w:hint="eastAsia"/>
          <w:sz w:val="24"/>
          <w:szCs w:val="24"/>
        </w:rPr>
        <w:t>倍行距，</w:t>
      </w:r>
      <w:r>
        <w:rPr>
          <w:rFonts w:ascii="宋体" w:hAnsi="宋体" w:hint="eastAsia"/>
          <w:sz w:val="24"/>
          <w:szCs w:val="24"/>
        </w:rPr>
        <w:t>办公软件系统为</w:t>
      </w:r>
      <w:r>
        <w:rPr>
          <w:rFonts w:ascii="宋体" w:hAnsi="宋体"/>
          <w:sz w:val="24"/>
          <w:szCs w:val="24"/>
        </w:rPr>
        <w:t xml:space="preserve"> Windows </w:t>
      </w:r>
      <w:r w:rsidRPr="00604EB9">
        <w:rPr>
          <w:rFonts w:ascii="宋体" w:hAnsi="宋体"/>
          <w:sz w:val="24"/>
          <w:szCs w:val="24"/>
        </w:rPr>
        <w:t>Office2007</w:t>
      </w:r>
      <w:r w:rsidRPr="00604EB9">
        <w:rPr>
          <w:rFonts w:ascii="宋体" w:hAnsi="宋体" w:hint="eastAsia"/>
          <w:sz w:val="24"/>
          <w:szCs w:val="24"/>
        </w:rPr>
        <w:t>版（不能用</w:t>
      </w:r>
      <w:r>
        <w:rPr>
          <w:rFonts w:ascii="宋体" w:hAnsi="宋体"/>
          <w:sz w:val="24"/>
          <w:szCs w:val="24"/>
        </w:rPr>
        <w:t>20</w:t>
      </w:r>
      <w:r w:rsidRPr="00604EB9">
        <w:rPr>
          <w:rFonts w:ascii="宋体" w:hAnsi="宋体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版</w:t>
      </w:r>
      <w:r w:rsidRPr="00604EB9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</w:t>
      </w:r>
      <w:r w:rsidRPr="00604EB9">
        <w:rPr>
          <w:rFonts w:ascii="宋体" w:hAnsi="宋体"/>
          <w:sz w:val="24"/>
          <w:szCs w:val="24"/>
        </w:rPr>
        <w:t>10</w:t>
      </w:r>
      <w:r w:rsidRPr="00604EB9">
        <w:rPr>
          <w:rFonts w:ascii="宋体" w:hAnsi="宋体" w:hint="eastAsia"/>
          <w:sz w:val="24"/>
          <w:szCs w:val="24"/>
        </w:rPr>
        <w:t>版）</w:t>
      </w:r>
      <w:r>
        <w:rPr>
          <w:rFonts w:ascii="宋体" w:hAnsi="宋体" w:hint="eastAsia"/>
          <w:sz w:val="24"/>
          <w:szCs w:val="24"/>
        </w:rPr>
        <w:t>。</w:t>
      </w:r>
    </w:p>
    <w:p w:rsidR="0085126A" w:rsidRDefault="0085126A" w:rsidP="00AA636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/>
          <w:sz w:val="24"/>
          <w:szCs w:val="24"/>
        </w:rPr>
      </w:pPr>
      <w:r w:rsidRPr="00AA6362">
        <w:rPr>
          <w:rFonts w:ascii="宋体" w:hAnsi="宋体" w:hint="eastAsia"/>
          <w:sz w:val="24"/>
          <w:szCs w:val="24"/>
        </w:rPr>
        <w:t>研究方案</w:t>
      </w:r>
      <w:r w:rsidRPr="00AA6362">
        <w:rPr>
          <w:rFonts w:ascii="宋体" w:hAnsi="宋体"/>
          <w:sz w:val="24"/>
          <w:szCs w:val="24"/>
        </w:rPr>
        <w:t>/</w:t>
      </w:r>
      <w:r w:rsidRPr="00AA6362">
        <w:rPr>
          <w:rFonts w:ascii="宋体" w:hAnsi="宋体" w:hint="eastAsia"/>
          <w:sz w:val="24"/>
          <w:szCs w:val="24"/>
        </w:rPr>
        <w:t>研究者手册等文件，将目录页设置内容链接，以便委员审阅和查找；</w:t>
      </w:r>
    </w:p>
    <w:p w:rsidR="0085126A" w:rsidRPr="00AA6362" w:rsidRDefault="008A54F7" w:rsidP="00AA636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知情同意书：将重点标红，以便审批（具体内容</w:t>
      </w:r>
      <w:r w:rsidRPr="004F3B5F">
        <w:rPr>
          <w:rFonts w:ascii="宋体" w:hAnsi="宋体" w:hint="eastAsia"/>
          <w:sz w:val="24"/>
          <w:szCs w:val="24"/>
        </w:rPr>
        <w:t>参考</w:t>
      </w:r>
      <w:r w:rsidR="0085126A">
        <w:rPr>
          <w:rFonts w:ascii="宋体" w:hAnsi="宋体"/>
          <w:sz w:val="24"/>
          <w:szCs w:val="24"/>
        </w:rPr>
        <w:t>ICF</w:t>
      </w:r>
      <w:r w:rsidR="0085126A">
        <w:rPr>
          <w:rFonts w:ascii="宋体" w:hAnsi="宋体" w:hint="eastAsia"/>
          <w:sz w:val="24"/>
          <w:szCs w:val="24"/>
        </w:rPr>
        <w:t>审批核对表）。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③</w:t>
      </w:r>
      <w:r w:rsidRPr="00604EB9">
        <w:rPr>
          <w:rFonts w:ascii="宋体" w:hAnsi="宋体"/>
          <w:sz w:val="24"/>
          <w:szCs w:val="24"/>
        </w:rPr>
        <w:t>PPT</w:t>
      </w:r>
      <w:r w:rsidRPr="00604EB9">
        <w:rPr>
          <w:rFonts w:ascii="宋体" w:hAnsi="宋体" w:hint="eastAsia"/>
          <w:sz w:val="24"/>
          <w:szCs w:val="24"/>
        </w:rPr>
        <w:t>格式：</w:t>
      </w:r>
      <w:r>
        <w:rPr>
          <w:rFonts w:ascii="宋体" w:hAnsi="宋体"/>
          <w:sz w:val="24"/>
          <w:szCs w:val="24"/>
        </w:rPr>
        <w:t xml:space="preserve">Windows </w:t>
      </w:r>
      <w:r w:rsidRPr="00604EB9">
        <w:rPr>
          <w:rFonts w:ascii="宋体" w:hAnsi="宋体"/>
          <w:sz w:val="24"/>
          <w:szCs w:val="24"/>
        </w:rPr>
        <w:t>Office2007</w:t>
      </w:r>
      <w:r w:rsidRPr="00604EB9">
        <w:rPr>
          <w:rFonts w:ascii="宋体" w:hAnsi="宋体" w:hint="eastAsia"/>
          <w:sz w:val="24"/>
          <w:szCs w:val="24"/>
        </w:rPr>
        <w:t>版</w:t>
      </w:r>
      <w:r>
        <w:rPr>
          <w:rFonts w:ascii="宋体" w:hAnsi="宋体" w:hint="eastAsia"/>
          <w:sz w:val="24"/>
          <w:szCs w:val="24"/>
        </w:rPr>
        <w:t>，</w:t>
      </w:r>
      <w:r w:rsidRPr="00604EB9">
        <w:rPr>
          <w:rFonts w:ascii="宋体" w:hAnsi="宋体" w:hint="eastAsia"/>
          <w:sz w:val="24"/>
          <w:szCs w:val="24"/>
        </w:rPr>
        <w:t>④动画格式文件（不建议使用）</w:t>
      </w:r>
      <w:r>
        <w:rPr>
          <w:rFonts w:ascii="宋体" w:hAnsi="宋体" w:hint="eastAsia"/>
          <w:sz w:val="24"/>
          <w:szCs w:val="24"/>
        </w:rPr>
        <w:t>。</w:t>
      </w:r>
    </w:p>
    <w:p w:rsidR="0085126A" w:rsidRPr="00C6423B" w:rsidRDefault="0085126A" w:rsidP="008A54F7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C6423B">
        <w:rPr>
          <w:rFonts w:ascii="宋体" w:hAnsi="宋体"/>
          <w:b/>
          <w:sz w:val="24"/>
          <w:szCs w:val="24"/>
        </w:rPr>
        <w:t>2.</w:t>
      </w:r>
      <w:r w:rsidRPr="00C6423B">
        <w:rPr>
          <w:rFonts w:ascii="宋体" w:hAnsi="宋体" w:hint="eastAsia"/>
          <w:b/>
          <w:sz w:val="24"/>
          <w:szCs w:val="24"/>
        </w:rPr>
        <w:t>递交时间及操作程序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①当纸质版（要求同其它格式）得到</w:t>
      </w:r>
      <w:r w:rsidRPr="00604EB9">
        <w:rPr>
          <w:rFonts w:ascii="宋体" w:hAnsi="宋体"/>
          <w:sz w:val="24"/>
          <w:szCs w:val="24"/>
        </w:rPr>
        <w:t>GCP</w:t>
      </w:r>
      <w:r w:rsidRPr="00604EB9">
        <w:rPr>
          <w:rFonts w:ascii="宋体" w:hAnsi="宋体" w:hint="eastAsia"/>
          <w:sz w:val="24"/>
          <w:szCs w:val="24"/>
        </w:rPr>
        <w:t>中心及</w:t>
      </w:r>
      <w:r w:rsidRPr="00604EB9">
        <w:rPr>
          <w:rFonts w:ascii="宋体" w:hAnsi="宋体"/>
          <w:sz w:val="24"/>
          <w:szCs w:val="24"/>
        </w:rPr>
        <w:t>EC</w:t>
      </w:r>
      <w:r w:rsidRPr="00604EB9">
        <w:rPr>
          <w:rFonts w:ascii="宋体" w:hAnsi="宋体" w:hint="eastAsia"/>
          <w:sz w:val="24"/>
          <w:szCs w:val="24"/>
        </w:rPr>
        <w:t>初审通过后，在会前</w:t>
      </w:r>
      <w:r w:rsidRPr="00604EB9">
        <w:rPr>
          <w:rFonts w:ascii="宋体" w:hAnsi="宋体"/>
          <w:sz w:val="24"/>
          <w:szCs w:val="24"/>
        </w:rPr>
        <w:t>5</w:t>
      </w:r>
      <w:r w:rsidRPr="00604EB9">
        <w:rPr>
          <w:rFonts w:ascii="宋体" w:hAnsi="宋体" w:hint="eastAsia"/>
          <w:sz w:val="24"/>
          <w:szCs w:val="24"/>
        </w:rPr>
        <w:t>日递交</w:t>
      </w:r>
      <w:r>
        <w:rPr>
          <w:rFonts w:ascii="宋体" w:hAnsi="宋体" w:hint="eastAsia"/>
          <w:sz w:val="24"/>
          <w:szCs w:val="24"/>
        </w:rPr>
        <w:t>电子版，递交方式：</w:t>
      </w:r>
      <w:r>
        <w:rPr>
          <w:rFonts w:ascii="宋体" w:hAnsi="宋体"/>
          <w:sz w:val="24"/>
          <w:szCs w:val="24"/>
        </w:rPr>
        <w:t>U</w:t>
      </w:r>
      <w:r>
        <w:rPr>
          <w:rFonts w:ascii="宋体" w:hAnsi="宋体" w:hint="eastAsia"/>
          <w:sz w:val="24"/>
          <w:szCs w:val="24"/>
        </w:rPr>
        <w:t>盘或光盘复制，邮件传送。</w:t>
      </w:r>
    </w:p>
    <w:p w:rsidR="0085126A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②递交前将每个项目打包成一个文件夹，文件名称</w:t>
      </w:r>
      <w:r>
        <w:rPr>
          <w:rFonts w:ascii="宋体" w:hAnsi="宋体" w:hint="eastAsia"/>
          <w:sz w:val="24"/>
          <w:szCs w:val="24"/>
        </w:rPr>
        <w:t>由以下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个内容组成：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申办方</w:t>
      </w:r>
      <w:r>
        <w:rPr>
          <w:rFonts w:ascii="宋体" w:hAnsi="宋体"/>
          <w:sz w:val="24"/>
          <w:szCs w:val="24"/>
        </w:rPr>
        <w:t>/PI</w:t>
      </w:r>
      <w:r>
        <w:rPr>
          <w:rFonts w:ascii="宋体" w:hAnsi="宋体" w:hint="eastAsia"/>
          <w:sz w:val="24"/>
          <w:szCs w:val="24"/>
        </w:rPr>
        <w:t>名称，药物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试剂盒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研究基因等对象名称，方案编号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课题来源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③电子版递交时要首先进行查毒、杀毒，递交</w:t>
      </w:r>
      <w:r>
        <w:rPr>
          <w:rFonts w:ascii="宋体" w:hAnsi="宋体" w:hint="eastAsia"/>
          <w:sz w:val="24"/>
          <w:szCs w:val="24"/>
        </w:rPr>
        <w:t>时</w:t>
      </w:r>
      <w:r w:rsidRPr="00604EB9">
        <w:rPr>
          <w:rFonts w:ascii="宋体" w:hAnsi="宋体" w:hint="eastAsia"/>
          <w:sz w:val="24"/>
          <w:szCs w:val="24"/>
        </w:rPr>
        <w:t>要将每个文件</w:t>
      </w:r>
      <w:r>
        <w:rPr>
          <w:rFonts w:ascii="宋体" w:hAnsi="宋体" w:hint="eastAsia"/>
          <w:sz w:val="24"/>
          <w:szCs w:val="24"/>
        </w:rPr>
        <w:t>逐一</w:t>
      </w:r>
      <w:r w:rsidRPr="00604EB9">
        <w:rPr>
          <w:rFonts w:ascii="宋体" w:hAnsi="宋体" w:hint="eastAsia"/>
          <w:sz w:val="24"/>
          <w:szCs w:val="24"/>
        </w:rPr>
        <w:t>打开、浏览，以</w:t>
      </w:r>
      <w:r>
        <w:rPr>
          <w:rFonts w:ascii="宋体" w:hAnsi="宋体" w:hint="eastAsia"/>
          <w:sz w:val="24"/>
          <w:szCs w:val="24"/>
        </w:rPr>
        <w:t>保证</w:t>
      </w:r>
      <w:r w:rsidRPr="00604EB9">
        <w:rPr>
          <w:rFonts w:ascii="宋体" w:hAnsi="宋体" w:hint="eastAsia"/>
          <w:sz w:val="24"/>
          <w:szCs w:val="24"/>
        </w:rPr>
        <w:t>伦理会上使用</w:t>
      </w:r>
      <w:r>
        <w:rPr>
          <w:rFonts w:ascii="宋体" w:hAnsi="宋体" w:hint="eastAsia"/>
          <w:sz w:val="24"/>
          <w:szCs w:val="24"/>
        </w:rPr>
        <w:t>。</w:t>
      </w:r>
    </w:p>
    <w:p w:rsidR="0085126A" w:rsidRPr="00C6423B" w:rsidRDefault="0085126A" w:rsidP="008A54F7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C6423B">
        <w:rPr>
          <w:rFonts w:ascii="宋体" w:hAnsi="宋体"/>
          <w:b/>
          <w:sz w:val="24"/>
          <w:szCs w:val="24"/>
        </w:rPr>
        <w:t>3.</w:t>
      </w:r>
      <w:r w:rsidRPr="00C6423B">
        <w:rPr>
          <w:rFonts w:ascii="宋体" w:hAnsi="宋体" w:hint="eastAsia"/>
          <w:b/>
          <w:sz w:val="24"/>
          <w:szCs w:val="24"/>
        </w:rPr>
        <w:t>电子版资料的审阅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①会议上浏览：通过笔记本、电脑审阅，投票仍用纸质表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②网上阅读浏览：</w:t>
      </w:r>
      <w:r>
        <w:rPr>
          <w:rFonts w:ascii="宋体" w:hAnsi="宋体" w:hint="eastAsia"/>
          <w:sz w:val="24"/>
          <w:szCs w:val="24"/>
        </w:rPr>
        <w:t>暂未开始</w:t>
      </w:r>
    </w:p>
    <w:p w:rsidR="0085126A" w:rsidRPr="00C6423B" w:rsidRDefault="0085126A" w:rsidP="008A54F7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C6423B">
        <w:rPr>
          <w:rFonts w:ascii="宋体" w:hAnsi="宋体"/>
          <w:b/>
          <w:sz w:val="24"/>
          <w:szCs w:val="24"/>
        </w:rPr>
        <w:t>4.</w:t>
      </w:r>
      <w:r w:rsidRPr="00C6423B">
        <w:rPr>
          <w:rFonts w:ascii="宋体" w:hAnsi="宋体" w:hint="eastAsia"/>
          <w:b/>
          <w:sz w:val="24"/>
          <w:szCs w:val="24"/>
        </w:rPr>
        <w:t>保密措施</w:t>
      </w:r>
    </w:p>
    <w:p w:rsidR="0085126A" w:rsidRPr="00346585" w:rsidRDefault="0085126A" w:rsidP="0034658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sz w:val="24"/>
          <w:szCs w:val="24"/>
        </w:rPr>
      </w:pPr>
      <w:r w:rsidRPr="00346585">
        <w:rPr>
          <w:rFonts w:ascii="宋体" w:hAnsi="宋体" w:hint="eastAsia"/>
          <w:sz w:val="24"/>
          <w:szCs w:val="24"/>
        </w:rPr>
        <w:t>伦理委员会</w:t>
      </w:r>
      <w:r>
        <w:rPr>
          <w:rFonts w:ascii="宋体" w:hAnsi="宋体" w:hint="eastAsia"/>
          <w:sz w:val="24"/>
          <w:szCs w:val="24"/>
        </w:rPr>
        <w:t>委员的</w:t>
      </w:r>
      <w:r w:rsidRPr="00346585">
        <w:rPr>
          <w:rFonts w:ascii="宋体" w:hAnsi="宋体" w:hint="eastAsia"/>
          <w:sz w:val="24"/>
          <w:szCs w:val="24"/>
        </w:rPr>
        <w:t>笔记本电脑仅限于</w:t>
      </w:r>
      <w:r w:rsidRPr="00346585">
        <w:rPr>
          <w:rFonts w:ascii="宋体" w:hAnsi="宋体"/>
          <w:sz w:val="24"/>
          <w:szCs w:val="24"/>
        </w:rPr>
        <w:t>EC</w:t>
      </w:r>
      <w:r w:rsidRPr="00346585">
        <w:rPr>
          <w:rFonts w:ascii="宋体" w:hAnsi="宋体" w:hint="eastAsia"/>
          <w:sz w:val="24"/>
          <w:szCs w:val="24"/>
        </w:rPr>
        <w:t>使用，</w:t>
      </w:r>
      <w:r>
        <w:rPr>
          <w:rFonts w:ascii="宋体" w:hAnsi="宋体" w:hint="eastAsia"/>
          <w:sz w:val="24"/>
          <w:szCs w:val="24"/>
        </w:rPr>
        <w:t>每人一台，</w:t>
      </w:r>
      <w:r w:rsidRPr="00346585">
        <w:rPr>
          <w:rFonts w:ascii="宋体" w:hAnsi="宋体" w:hint="eastAsia"/>
          <w:sz w:val="24"/>
          <w:szCs w:val="24"/>
        </w:rPr>
        <w:t>有专人管理和维护，每</w:t>
      </w:r>
      <w:r>
        <w:rPr>
          <w:rFonts w:ascii="宋体" w:hAnsi="宋体"/>
          <w:sz w:val="24"/>
          <w:szCs w:val="24"/>
        </w:rPr>
        <w:t>3</w:t>
      </w:r>
      <w:r w:rsidRPr="00346585">
        <w:rPr>
          <w:rFonts w:ascii="宋体" w:hAnsi="宋体" w:hint="eastAsia"/>
          <w:sz w:val="24"/>
          <w:szCs w:val="24"/>
        </w:rPr>
        <w:t>个月定期删除文件一次</w:t>
      </w:r>
      <w:r>
        <w:rPr>
          <w:rFonts w:ascii="宋体" w:hAnsi="宋体" w:hint="eastAsia"/>
          <w:sz w:val="24"/>
          <w:szCs w:val="24"/>
        </w:rPr>
        <w:t>；</w:t>
      </w:r>
    </w:p>
    <w:p w:rsidR="0085126A" w:rsidRPr="00604EB9" w:rsidRDefault="0085126A" w:rsidP="008A54F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t xml:space="preserve"> </w:t>
      </w:r>
      <w:r w:rsidRPr="00604EB9">
        <w:rPr>
          <w:rFonts w:ascii="宋体" w:hAnsi="宋体" w:hint="eastAsia"/>
          <w:sz w:val="24"/>
          <w:szCs w:val="24"/>
        </w:rPr>
        <w:t>电子文档仅限于</w:t>
      </w:r>
      <w:r w:rsidRPr="00604EB9">
        <w:rPr>
          <w:rFonts w:ascii="宋体" w:hAnsi="宋体"/>
          <w:sz w:val="24"/>
          <w:szCs w:val="24"/>
        </w:rPr>
        <w:t>EC</w:t>
      </w:r>
      <w:r w:rsidRPr="00604EB9">
        <w:rPr>
          <w:rFonts w:ascii="宋体" w:hAnsi="宋体" w:hint="eastAsia"/>
          <w:sz w:val="24"/>
          <w:szCs w:val="24"/>
        </w:rPr>
        <w:t>审批，不允许此用途以外的复制、保留</w:t>
      </w:r>
      <w:r>
        <w:rPr>
          <w:rFonts w:ascii="宋体" w:hAnsi="宋体" w:hint="eastAsia"/>
          <w:sz w:val="24"/>
          <w:szCs w:val="24"/>
        </w:rPr>
        <w:t>。</w:t>
      </w:r>
    </w:p>
    <w:p w:rsidR="0085126A" w:rsidRPr="00C6423B" w:rsidRDefault="0085126A" w:rsidP="008A54F7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C6423B">
        <w:rPr>
          <w:rFonts w:ascii="宋体" w:hAnsi="宋体"/>
          <w:b/>
          <w:sz w:val="24"/>
          <w:szCs w:val="24"/>
        </w:rPr>
        <w:t>5.</w:t>
      </w:r>
      <w:r w:rsidRPr="00C6423B">
        <w:rPr>
          <w:rFonts w:ascii="宋体" w:hAnsi="宋体" w:hint="eastAsia"/>
          <w:b/>
          <w:sz w:val="24"/>
          <w:szCs w:val="24"/>
        </w:rPr>
        <w:t>电子版保存方式</w:t>
      </w:r>
    </w:p>
    <w:p w:rsidR="0085126A" w:rsidRDefault="0085126A" w:rsidP="008A54F7">
      <w:pPr>
        <w:spacing w:line="360" w:lineRule="auto"/>
        <w:ind w:firstLineChars="250" w:firstLine="600"/>
        <w:jc w:val="left"/>
        <w:rPr>
          <w:rFonts w:ascii="宋体"/>
          <w:sz w:val="24"/>
          <w:szCs w:val="24"/>
        </w:rPr>
      </w:pPr>
      <w:r w:rsidRPr="00604EB9">
        <w:rPr>
          <w:rFonts w:ascii="宋体" w:hAnsi="宋体" w:hint="eastAsia"/>
          <w:sz w:val="24"/>
          <w:szCs w:val="24"/>
        </w:rPr>
        <w:t>保存在</w:t>
      </w:r>
      <w:r w:rsidRPr="00604EB9">
        <w:rPr>
          <w:rFonts w:ascii="宋体" w:hAnsi="宋体"/>
          <w:sz w:val="24"/>
          <w:szCs w:val="24"/>
        </w:rPr>
        <w:t>EC</w:t>
      </w:r>
      <w:r w:rsidRPr="00604EB9">
        <w:rPr>
          <w:rFonts w:ascii="宋体" w:hAnsi="宋体" w:hint="eastAsia"/>
          <w:sz w:val="24"/>
          <w:szCs w:val="24"/>
        </w:rPr>
        <w:t>的电子版将在伦理审批通过后</w:t>
      </w:r>
      <w:r w:rsidRPr="00604EB9">
        <w:rPr>
          <w:rFonts w:ascii="宋体" w:hAnsi="宋体"/>
          <w:sz w:val="24"/>
          <w:szCs w:val="24"/>
        </w:rPr>
        <w:t>3</w:t>
      </w:r>
      <w:r w:rsidRPr="00604EB9">
        <w:rPr>
          <w:rFonts w:ascii="宋体" w:hAnsi="宋体" w:hint="eastAsia"/>
          <w:sz w:val="24"/>
          <w:szCs w:val="24"/>
        </w:rPr>
        <w:t>个月刻盘，连同纸质文件一同保存</w:t>
      </w:r>
      <w:r>
        <w:rPr>
          <w:rFonts w:ascii="宋体" w:hAnsi="宋体" w:hint="eastAsia"/>
          <w:sz w:val="24"/>
          <w:szCs w:val="24"/>
        </w:rPr>
        <w:t>。</w:t>
      </w:r>
    </w:p>
    <w:p w:rsidR="0085126A" w:rsidRPr="00133B34" w:rsidRDefault="0085126A" w:rsidP="00DD0930">
      <w:pPr>
        <w:spacing w:line="360" w:lineRule="auto"/>
        <w:ind w:firstLineChars="200" w:firstLine="480"/>
        <w:jc w:val="left"/>
      </w:pPr>
      <w:r>
        <w:rPr>
          <w:rFonts w:ascii="宋体" w:hAnsi="宋体"/>
          <w:sz w:val="24"/>
          <w:szCs w:val="24"/>
        </w:rPr>
        <w:t xml:space="preserve">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13"/>
        </w:smartTagPr>
        <w:r>
          <w:rPr>
            <w:rFonts w:ascii="宋体" w:hAnsi="宋体"/>
            <w:sz w:val="24"/>
            <w:szCs w:val="24"/>
          </w:rPr>
          <w:t>2013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5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制定</w:t>
      </w:r>
    </w:p>
    <w:sectPr w:rsidR="0085126A" w:rsidRPr="00133B34" w:rsidSect="00C6423B">
      <w:headerReference w:type="default" r:id="rId7"/>
      <w:footerReference w:type="default" r:id="rId8"/>
      <w:pgSz w:w="11906" w:h="16838"/>
      <w:pgMar w:top="1418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93" w:rsidRDefault="00FB4493" w:rsidP="00133B34">
      <w:r>
        <w:separator/>
      </w:r>
    </w:p>
  </w:endnote>
  <w:endnote w:type="continuationSeparator" w:id="1">
    <w:p w:rsidR="00FB4493" w:rsidRDefault="00FB4493" w:rsidP="0013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6A" w:rsidRDefault="0085126A">
    <w:pPr>
      <w:pStyle w:val="a4"/>
    </w:pPr>
    <w:r>
      <w:rPr>
        <w:rFonts w:hint="eastAsia"/>
      </w:rPr>
      <w:t>版本号：</w:t>
    </w:r>
    <w:r>
      <w:t xml:space="preserve">1.0                                                                        </w:t>
    </w:r>
    <w:r>
      <w:rPr>
        <w:rFonts w:hint="eastAsia"/>
      </w:rPr>
      <w:t>版本日期：</w:t>
    </w:r>
    <w:smartTag w:uri="urn:schemas-microsoft-com:office:smarttags" w:element="chsdate">
      <w:smartTagPr>
        <w:attr w:name="Year" w:val="2013"/>
        <w:attr w:name="Month" w:val="5"/>
        <w:attr w:name="Day" w:val="2"/>
        <w:attr w:name="IsLunarDate" w:val="False"/>
        <w:attr w:name="IsROCDate" w:val="False"/>
      </w:smartTagPr>
      <w:r>
        <w:t>2013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93" w:rsidRDefault="00FB4493" w:rsidP="00133B34">
      <w:r>
        <w:separator/>
      </w:r>
    </w:p>
  </w:footnote>
  <w:footnote w:type="continuationSeparator" w:id="1">
    <w:p w:rsidR="00FB4493" w:rsidRDefault="00FB4493" w:rsidP="0013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6A" w:rsidRDefault="0085126A" w:rsidP="005A5A8A">
    <w:pPr>
      <w:pStyle w:val="a3"/>
      <w:jc w:val="both"/>
    </w:pPr>
    <w:r>
      <w:rPr>
        <w:rFonts w:hint="eastAsia"/>
      </w:rPr>
      <w:t>中国医学科学院肿瘤医院新药临床试验研究（</w:t>
    </w:r>
    <w:r>
      <w:t>GCP</w:t>
    </w:r>
    <w:r>
      <w:rPr>
        <w:rFonts w:hint="eastAsia"/>
      </w:rPr>
      <w:t>）中心电子版伦理申报资料递交要求</w:t>
    </w:r>
    <w:r>
      <w:t xml:space="preserve">                                              </w:t>
    </w:r>
    <w:r>
      <w:rPr>
        <w:rFonts w:hint="eastAsia"/>
      </w:rPr>
      <w:t>编号：</w:t>
    </w:r>
    <w:r>
      <w:t xml:space="preserve">EC-SOP-04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E82"/>
    <w:multiLevelType w:val="hybridMultilevel"/>
    <w:tmpl w:val="8DA09F9A"/>
    <w:lvl w:ilvl="0" w:tplc="167E2AC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7DD82DD6"/>
    <w:multiLevelType w:val="hybridMultilevel"/>
    <w:tmpl w:val="4DC00E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34"/>
    <w:rsid w:val="000D5397"/>
    <w:rsid w:val="000E4A02"/>
    <w:rsid w:val="000F70E3"/>
    <w:rsid w:val="001201BC"/>
    <w:rsid w:val="00133B34"/>
    <w:rsid w:val="001876E3"/>
    <w:rsid w:val="00187DF4"/>
    <w:rsid w:val="00237CE1"/>
    <w:rsid w:val="0031024D"/>
    <w:rsid w:val="00346585"/>
    <w:rsid w:val="003569FF"/>
    <w:rsid w:val="0041441C"/>
    <w:rsid w:val="004771D2"/>
    <w:rsid w:val="004F3B5F"/>
    <w:rsid w:val="005A5A8A"/>
    <w:rsid w:val="00604EB9"/>
    <w:rsid w:val="00725A54"/>
    <w:rsid w:val="007D4D3B"/>
    <w:rsid w:val="007E6DF9"/>
    <w:rsid w:val="00811C02"/>
    <w:rsid w:val="008231B7"/>
    <w:rsid w:val="0085126A"/>
    <w:rsid w:val="008A54F7"/>
    <w:rsid w:val="00A32200"/>
    <w:rsid w:val="00A96C0E"/>
    <w:rsid w:val="00AA6362"/>
    <w:rsid w:val="00AA68DE"/>
    <w:rsid w:val="00AF14E1"/>
    <w:rsid w:val="00AF295E"/>
    <w:rsid w:val="00B606B3"/>
    <w:rsid w:val="00B723C7"/>
    <w:rsid w:val="00C6423B"/>
    <w:rsid w:val="00C91009"/>
    <w:rsid w:val="00DD0930"/>
    <w:rsid w:val="00FA3DD6"/>
    <w:rsid w:val="00FB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33B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33B3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465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Company>番茄花园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胡纯仙</dc:creator>
  <cp:keywords/>
  <dc:description/>
  <cp:lastModifiedBy>USER</cp:lastModifiedBy>
  <cp:revision>6</cp:revision>
  <dcterms:created xsi:type="dcterms:W3CDTF">2013-12-21T10:58:00Z</dcterms:created>
  <dcterms:modified xsi:type="dcterms:W3CDTF">2017-11-20T08:43:00Z</dcterms:modified>
</cp:coreProperties>
</file>