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37A" w:rsidRDefault="004E6CB3">
      <w:pPr>
        <w:jc w:val="center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 w:hint="eastAsia"/>
          <w:sz w:val="36"/>
          <w:szCs w:val="36"/>
        </w:rPr>
        <w:t>关于编报</w:t>
      </w:r>
      <w:r>
        <w:rPr>
          <w:rFonts w:ascii="宋体" w:eastAsia="宋体" w:hAnsi="宋体" w:hint="eastAsia"/>
          <w:sz w:val="36"/>
          <w:szCs w:val="36"/>
        </w:rPr>
        <w:t>2022</w:t>
      </w:r>
      <w:r>
        <w:rPr>
          <w:rFonts w:ascii="宋体" w:eastAsia="宋体" w:hAnsi="宋体" w:hint="eastAsia"/>
          <w:sz w:val="36"/>
          <w:szCs w:val="36"/>
        </w:rPr>
        <w:t>年预算及</w:t>
      </w:r>
      <w:r>
        <w:rPr>
          <w:rFonts w:ascii="宋体" w:eastAsia="宋体" w:hAnsi="宋体" w:hint="eastAsia"/>
          <w:sz w:val="36"/>
          <w:szCs w:val="36"/>
        </w:rPr>
        <w:t>2022-2024</w:t>
      </w:r>
      <w:r>
        <w:rPr>
          <w:rFonts w:ascii="宋体" w:eastAsia="宋体" w:hAnsi="宋体" w:hint="eastAsia"/>
          <w:sz w:val="36"/>
          <w:szCs w:val="36"/>
        </w:rPr>
        <w:t>年</w:t>
      </w:r>
    </w:p>
    <w:p w:rsidR="00CE637A" w:rsidRDefault="004E6CB3">
      <w:pPr>
        <w:jc w:val="center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 w:hint="eastAsia"/>
          <w:sz w:val="36"/>
          <w:szCs w:val="36"/>
        </w:rPr>
        <w:t>新增资产配置规划的通知</w:t>
      </w:r>
    </w:p>
    <w:p w:rsidR="00CE637A" w:rsidRDefault="00CE637A">
      <w:pPr>
        <w:rPr>
          <w:sz w:val="10"/>
          <w:szCs w:val="10"/>
        </w:rPr>
      </w:pPr>
    </w:p>
    <w:p w:rsidR="00CE637A" w:rsidRDefault="004E6CB3">
      <w:pPr>
        <w:spacing w:line="360" w:lineRule="auto"/>
        <w:rPr>
          <w:rFonts w:ascii="宋体" w:eastAsia="宋体" w:hAnsi="宋体"/>
          <w:b w:val="0"/>
        </w:rPr>
      </w:pPr>
      <w:r>
        <w:rPr>
          <w:rFonts w:ascii="宋体" w:eastAsia="宋体" w:hAnsi="宋体" w:hint="eastAsia"/>
          <w:b w:val="0"/>
        </w:rPr>
        <w:t>各处、科室：</w:t>
      </w:r>
    </w:p>
    <w:p w:rsidR="00CE637A" w:rsidRDefault="004E6CB3">
      <w:pPr>
        <w:spacing w:line="360" w:lineRule="auto"/>
        <w:ind w:firstLineChars="200" w:firstLine="560"/>
        <w:rPr>
          <w:rFonts w:ascii="宋体" w:eastAsia="宋体" w:hAnsi="宋体"/>
          <w:b w:val="0"/>
        </w:rPr>
      </w:pPr>
      <w:r>
        <w:rPr>
          <w:rFonts w:ascii="宋体" w:eastAsia="宋体" w:hAnsi="宋体" w:hint="eastAsia"/>
          <w:b w:val="0"/>
        </w:rPr>
        <w:t>现将预算填报说明发放给你们，请各科室根据以下要求认真填报。</w:t>
      </w:r>
    </w:p>
    <w:p w:rsidR="00CE637A" w:rsidRDefault="004E6CB3">
      <w:pPr>
        <w:numPr>
          <w:ilvl w:val="0"/>
          <w:numId w:val="1"/>
        </w:numPr>
        <w:spacing w:line="360" w:lineRule="auto"/>
        <w:ind w:firstLineChars="200" w:firstLine="560"/>
        <w:rPr>
          <w:rFonts w:ascii="宋体" w:eastAsia="宋体" w:hAnsi="宋体"/>
          <w:b w:val="0"/>
        </w:rPr>
      </w:pPr>
      <w:r>
        <w:rPr>
          <w:rFonts w:ascii="宋体" w:eastAsia="宋体" w:hAnsi="宋体" w:hint="eastAsia"/>
          <w:b w:val="0"/>
        </w:rPr>
        <w:t>编报范围：</w:t>
      </w:r>
    </w:p>
    <w:p w:rsidR="00CE637A" w:rsidRDefault="004E6CB3">
      <w:pPr>
        <w:spacing w:line="360" w:lineRule="auto"/>
        <w:ind w:left="560" w:firstLine="560"/>
        <w:rPr>
          <w:rFonts w:ascii="宋体" w:eastAsia="宋体" w:hAnsi="宋体"/>
          <w:b w:val="0"/>
        </w:rPr>
      </w:pPr>
      <w:r>
        <w:rPr>
          <w:rFonts w:ascii="宋体" w:eastAsia="宋体" w:hAnsi="宋体" w:hint="eastAsia"/>
          <w:b w:val="0"/>
        </w:rPr>
        <w:t>凡使用医院事业经费及财政拨款开支的预算事项，均应纳入预算编报范围。财政拨款开支预算事前已由设备处通知相关科室编报人员，请按照具体要求编报。</w:t>
      </w:r>
    </w:p>
    <w:p w:rsidR="00CE637A" w:rsidRDefault="004E6CB3">
      <w:pPr>
        <w:spacing w:line="360" w:lineRule="auto"/>
        <w:ind w:firstLineChars="200" w:firstLine="560"/>
        <w:rPr>
          <w:rFonts w:ascii="宋体" w:eastAsia="宋体" w:hAnsi="宋体"/>
          <w:b w:val="0"/>
        </w:rPr>
      </w:pPr>
      <w:r>
        <w:rPr>
          <w:rFonts w:ascii="宋体" w:eastAsia="宋体" w:hAnsi="宋体" w:hint="eastAsia"/>
          <w:b w:val="0"/>
        </w:rPr>
        <w:t>（一）</w:t>
      </w:r>
      <w:r>
        <w:rPr>
          <w:rFonts w:ascii="宋体" w:eastAsia="宋体" w:hAnsi="宋体" w:hint="eastAsia"/>
          <w:b w:val="0"/>
        </w:rPr>
        <w:t>2022</w:t>
      </w:r>
      <w:r>
        <w:rPr>
          <w:rFonts w:ascii="宋体" w:eastAsia="宋体" w:hAnsi="宋体" w:hint="eastAsia"/>
          <w:b w:val="0"/>
        </w:rPr>
        <w:t>年预算编报范围：</w:t>
      </w:r>
    </w:p>
    <w:p w:rsidR="00CE637A" w:rsidRDefault="004E6CB3">
      <w:pPr>
        <w:spacing w:line="360" w:lineRule="auto"/>
        <w:ind w:firstLineChars="200" w:firstLine="560"/>
        <w:rPr>
          <w:rFonts w:ascii="宋体" w:eastAsia="宋体" w:hAnsi="宋体"/>
          <w:b w:val="0"/>
        </w:rPr>
      </w:pPr>
      <w:r>
        <w:rPr>
          <w:rFonts w:ascii="宋体" w:eastAsia="宋体" w:hAnsi="宋体" w:hint="eastAsia"/>
          <w:b w:val="0"/>
        </w:rPr>
        <w:t>1</w:t>
      </w:r>
      <w:r>
        <w:rPr>
          <w:rFonts w:ascii="宋体" w:eastAsia="宋体" w:hAnsi="宋体" w:hint="eastAsia"/>
          <w:b w:val="0"/>
        </w:rPr>
        <w:t>、各科室</w:t>
      </w:r>
      <w:r>
        <w:rPr>
          <w:rFonts w:ascii="宋体" w:eastAsia="宋体" w:hAnsi="宋体" w:hint="eastAsia"/>
          <w:b w:val="0"/>
        </w:rPr>
        <w:t>2022</w:t>
      </w:r>
      <w:r>
        <w:rPr>
          <w:rFonts w:ascii="宋体" w:eastAsia="宋体" w:hAnsi="宋体" w:hint="eastAsia"/>
          <w:b w:val="0"/>
        </w:rPr>
        <w:t>年的设备购置</w:t>
      </w:r>
      <w:proofErr w:type="gramStart"/>
      <w:r>
        <w:rPr>
          <w:rFonts w:ascii="宋体" w:eastAsia="宋体" w:hAnsi="宋体" w:hint="eastAsia"/>
          <w:b w:val="0"/>
        </w:rPr>
        <w:t>及维保项目</w:t>
      </w:r>
      <w:proofErr w:type="gramEnd"/>
      <w:r>
        <w:rPr>
          <w:rFonts w:ascii="宋体" w:eastAsia="宋体" w:hAnsi="宋体" w:hint="eastAsia"/>
          <w:b w:val="0"/>
        </w:rPr>
        <w:t>、房屋设施修缮项目、基建项目；</w:t>
      </w:r>
    </w:p>
    <w:p w:rsidR="00CE637A" w:rsidRDefault="004E6CB3">
      <w:pPr>
        <w:spacing w:line="360" w:lineRule="auto"/>
        <w:ind w:firstLineChars="200" w:firstLine="560"/>
        <w:rPr>
          <w:rFonts w:ascii="宋体" w:eastAsia="宋体" w:hAnsi="宋体"/>
          <w:b w:val="0"/>
        </w:rPr>
      </w:pPr>
      <w:r>
        <w:rPr>
          <w:rFonts w:ascii="宋体" w:eastAsia="宋体" w:hAnsi="宋体" w:hint="eastAsia"/>
          <w:b w:val="0"/>
        </w:rPr>
        <w:t>2</w:t>
      </w:r>
      <w:r>
        <w:rPr>
          <w:rFonts w:ascii="宋体" w:eastAsia="宋体" w:hAnsi="宋体" w:hint="eastAsia"/>
          <w:b w:val="0"/>
        </w:rPr>
        <w:t>、其他支出预算（各职能部门对应支出预算）；</w:t>
      </w:r>
    </w:p>
    <w:p w:rsidR="00CE637A" w:rsidRDefault="004E6CB3">
      <w:pPr>
        <w:spacing w:line="360" w:lineRule="auto"/>
        <w:ind w:firstLineChars="200" w:firstLine="560"/>
        <w:rPr>
          <w:rFonts w:ascii="宋体" w:eastAsia="宋体" w:hAnsi="宋体"/>
          <w:b w:val="0"/>
        </w:rPr>
      </w:pPr>
      <w:r>
        <w:rPr>
          <w:rFonts w:ascii="宋体" w:eastAsia="宋体" w:hAnsi="宋体" w:hint="eastAsia"/>
          <w:b w:val="0"/>
        </w:rPr>
        <w:t>3</w:t>
      </w:r>
      <w:r>
        <w:rPr>
          <w:rFonts w:ascii="宋体" w:eastAsia="宋体" w:hAnsi="宋体" w:hint="eastAsia"/>
          <w:b w:val="0"/>
        </w:rPr>
        <w:t>、临床科室的工作量预算。</w:t>
      </w:r>
    </w:p>
    <w:p w:rsidR="00CE637A" w:rsidRDefault="004E6CB3">
      <w:pPr>
        <w:spacing w:line="360" w:lineRule="auto"/>
        <w:ind w:firstLineChars="200" w:firstLine="560"/>
        <w:rPr>
          <w:rFonts w:ascii="宋体" w:eastAsia="宋体" w:hAnsi="宋体"/>
          <w:b w:val="0"/>
        </w:rPr>
      </w:pPr>
      <w:r>
        <w:rPr>
          <w:rFonts w:ascii="宋体" w:eastAsia="宋体" w:hAnsi="宋体" w:hint="eastAsia"/>
          <w:b w:val="0"/>
        </w:rPr>
        <w:t>（二）</w:t>
      </w:r>
      <w:r>
        <w:rPr>
          <w:rFonts w:ascii="宋体" w:eastAsia="宋体" w:hAnsi="宋体" w:hint="eastAsia"/>
          <w:b w:val="0"/>
        </w:rPr>
        <w:t>2022-2024</w:t>
      </w:r>
      <w:r>
        <w:rPr>
          <w:rFonts w:ascii="宋体" w:eastAsia="宋体" w:hAnsi="宋体" w:hint="eastAsia"/>
          <w:b w:val="0"/>
        </w:rPr>
        <w:t>年新增</w:t>
      </w:r>
      <w:r>
        <w:rPr>
          <w:rFonts w:ascii="宋体" w:eastAsia="宋体" w:hAnsi="宋体"/>
          <w:b w:val="0"/>
        </w:rPr>
        <w:t>资产配置规划</w:t>
      </w:r>
      <w:r>
        <w:rPr>
          <w:rFonts w:ascii="宋体" w:eastAsia="宋体" w:hAnsi="宋体" w:hint="eastAsia"/>
          <w:b w:val="0"/>
        </w:rPr>
        <w:t>编报范围：</w:t>
      </w:r>
    </w:p>
    <w:p w:rsidR="00CE637A" w:rsidRDefault="004E6CB3">
      <w:pPr>
        <w:spacing w:line="360" w:lineRule="auto"/>
        <w:ind w:firstLineChars="200" w:firstLine="560"/>
        <w:rPr>
          <w:rFonts w:ascii="宋体" w:eastAsia="宋体" w:hAnsi="宋体"/>
          <w:b w:val="0"/>
        </w:rPr>
      </w:pPr>
      <w:r>
        <w:rPr>
          <w:rFonts w:ascii="宋体" w:eastAsia="宋体" w:hAnsi="宋体" w:hint="eastAsia"/>
          <w:b w:val="0"/>
        </w:rPr>
        <w:t>各科室单价</w:t>
      </w:r>
      <w:r>
        <w:rPr>
          <w:rFonts w:ascii="宋体" w:eastAsia="宋体" w:hAnsi="宋体" w:hint="eastAsia"/>
          <w:b w:val="0"/>
        </w:rPr>
        <w:t>100</w:t>
      </w:r>
      <w:r>
        <w:rPr>
          <w:rFonts w:ascii="宋体" w:eastAsia="宋体" w:hAnsi="宋体" w:hint="eastAsia"/>
          <w:b w:val="0"/>
        </w:rPr>
        <w:t>万元以上（含</w:t>
      </w:r>
      <w:r>
        <w:rPr>
          <w:rFonts w:ascii="宋体" w:eastAsia="宋体" w:hAnsi="宋体" w:hint="eastAsia"/>
          <w:b w:val="0"/>
        </w:rPr>
        <w:t>100</w:t>
      </w:r>
      <w:r>
        <w:rPr>
          <w:rFonts w:ascii="宋体" w:eastAsia="宋体" w:hAnsi="宋体" w:hint="eastAsia"/>
          <w:b w:val="0"/>
        </w:rPr>
        <w:t>万元）的专用设备（不含服务、软件）和单价</w:t>
      </w:r>
      <w:r>
        <w:rPr>
          <w:rFonts w:ascii="宋体" w:eastAsia="宋体" w:hAnsi="宋体" w:hint="eastAsia"/>
          <w:b w:val="0"/>
        </w:rPr>
        <w:t>50</w:t>
      </w:r>
      <w:r>
        <w:rPr>
          <w:rFonts w:ascii="宋体" w:eastAsia="宋体" w:hAnsi="宋体" w:hint="eastAsia"/>
          <w:b w:val="0"/>
        </w:rPr>
        <w:t>万元以上（含</w:t>
      </w:r>
      <w:r>
        <w:rPr>
          <w:rFonts w:ascii="宋体" w:eastAsia="宋体" w:hAnsi="宋体" w:hint="eastAsia"/>
          <w:b w:val="0"/>
        </w:rPr>
        <w:t>50</w:t>
      </w:r>
      <w:r>
        <w:rPr>
          <w:rFonts w:ascii="宋体" w:eastAsia="宋体" w:hAnsi="宋体" w:hint="eastAsia"/>
          <w:b w:val="0"/>
        </w:rPr>
        <w:t>万元）的通用设备购置项目（不含服务、软件）。</w:t>
      </w:r>
    </w:p>
    <w:p w:rsidR="00CE637A" w:rsidRDefault="004E6CB3">
      <w:pPr>
        <w:numPr>
          <w:ilvl w:val="0"/>
          <w:numId w:val="1"/>
        </w:numPr>
        <w:spacing w:line="360" w:lineRule="auto"/>
        <w:ind w:firstLineChars="200" w:firstLine="560"/>
        <w:rPr>
          <w:rFonts w:ascii="宋体" w:eastAsia="宋体" w:hAnsi="宋体"/>
          <w:b w:val="0"/>
        </w:rPr>
      </w:pPr>
      <w:r>
        <w:rPr>
          <w:rFonts w:ascii="宋体" w:eastAsia="宋体" w:hAnsi="宋体" w:hint="eastAsia"/>
          <w:b w:val="0"/>
        </w:rPr>
        <w:t>编报原则：</w:t>
      </w:r>
    </w:p>
    <w:p w:rsidR="00CE637A" w:rsidRDefault="004E6CB3">
      <w:pPr>
        <w:spacing w:line="360" w:lineRule="auto"/>
        <w:ind w:firstLineChars="200" w:firstLine="560"/>
        <w:rPr>
          <w:rFonts w:ascii="宋体" w:eastAsia="宋体" w:hAnsi="宋体"/>
          <w:b w:val="0"/>
        </w:rPr>
      </w:pPr>
      <w:r>
        <w:rPr>
          <w:rFonts w:ascii="宋体" w:eastAsia="宋体" w:hAnsi="宋体" w:hint="eastAsia"/>
          <w:b w:val="0"/>
        </w:rPr>
        <w:t>科室预算要与医院发展战略</w:t>
      </w:r>
      <w:r>
        <w:rPr>
          <w:rFonts w:ascii="宋体" w:eastAsia="宋体" w:hAnsi="宋体" w:hint="eastAsia"/>
          <w:b w:val="0"/>
          <w:bCs/>
        </w:rPr>
        <w:t>和学科建设方向</w:t>
      </w:r>
      <w:r>
        <w:rPr>
          <w:rFonts w:ascii="宋体" w:eastAsia="宋体" w:hAnsi="宋体" w:hint="eastAsia"/>
          <w:b w:val="0"/>
        </w:rPr>
        <w:t>一致，贯彻</w:t>
      </w:r>
      <w:r>
        <w:rPr>
          <w:rFonts w:ascii="宋体" w:eastAsia="宋体" w:hAnsi="宋体"/>
          <w:b w:val="0"/>
        </w:rPr>
        <w:t>落实过</w:t>
      </w:r>
      <w:r>
        <w:rPr>
          <w:rFonts w:ascii="宋体" w:eastAsia="宋体" w:hAnsi="宋体"/>
          <w:b w:val="0"/>
        </w:rPr>
        <w:t>“</w:t>
      </w:r>
      <w:r>
        <w:rPr>
          <w:rFonts w:ascii="宋体" w:eastAsia="宋体" w:hAnsi="宋体" w:hint="eastAsia"/>
          <w:b w:val="0"/>
        </w:rPr>
        <w:t>紧日子</w:t>
      </w:r>
      <w:r>
        <w:rPr>
          <w:rFonts w:ascii="宋体" w:eastAsia="宋体" w:hAnsi="宋体"/>
          <w:b w:val="0"/>
        </w:rPr>
        <w:t>”</w:t>
      </w:r>
      <w:r>
        <w:rPr>
          <w:rFonts w:ascii="宋体" w:eastAsia="宋体" w:hAnsi="宋体" w:hint="eastAsia"/>
          <w:b w:val="0"/>
        </w:rPr>
        <w:t>的</w:t>
      </w:r>
      <w:r>
        <w:rPr>
          <w:rFonts w:ascii="宋体" w:eastAsia="宋体" w:hAnsi="宋体"/>
          <w:b w:val="0"/>
        </w:rPr>
        <w:t>工作要求，</w:t>
      </w:r>
      <w:r>
        <w:rPr>
          <w:rFonts w:ascii="宋体" w:eastAsia="宋体" w:hAnsi="宋体" w:hint="eastAsia"/>
          <w:b w:val="0"/>
        </w:rPr>
        <w:t>本着“厉行节约、反对浪费、科学规范”的原则做好预算工作，充分重视预算的编报、执行和管理，按照“谁支出、谁负责”的原则，科室负责人要持续强化责任意识，合理申请预算，预算管理情况将与年终奖惩、处室绩效等挂钩。</w:t>
      </w:r>
    </w:p>
    <w:p w:rsidR="00CE637A" w:rsidRDefault="00CE637A">
      <w:pPr>
        <w:spacing w:line="360" w:lineRule="auto"/>
        <w:ind w:firstLineChars="200" w:firstLine="560"/>
        <w:rPr>
          <w:rFonts w:ascii="宋体" w:eastAsia="宋体" w:hAnsi="宋体"/>
          <w:b w:val="0"/>
        </w:rPr>
      </w:pPr>
    </w:p>
    <w:p w:rsidR="00CE637A" w:rsidRDefault="004E6CB3">
      <w:pPr>
        <w:spacing w:line="360" w:lineRule="auto"/>
        <w:ind w:firstLineChars="200" w:firstLine="560"/>
        <w:rPr>
          <w:rFonts w:ascii="宋体" w:eastAsia="宋体" w:hAnsi="宋体"/>
          <w:b w:val="0"/>
        </w:rPr>
      </w:pPr>
      <w:r>
        <w:rPr>
          <w:rFonts w:ascii="宋体" w:eastAsia="宋体" w:hAnsi="宋体" w:hint="eastAsia"/>
          <w:b w:val="0"/>
        </w:rPr>
        <w:lastRenderedPageBreak/>
        <w:t>各科室</w:t>
      </w:r>
      <w:r>
        <w:rPr>
          <w:rFonts w:ascii="宋体" w:eastAsia="宋体" w:hAnsi="宋体"/>
          <w:b w:val="0"/>
        </w:rPr>
        <w:t>填报预算时，</w:t>
      </w:r>
      <w:r>
        <w:rPr>
          <w:rFonts w:ascii="宋体" w:eastAsia="宋体" w:hAnsi="宋体" w:hint="eastAsia"/>
          <w:b w:val="0"/>
        </w:rPr>
        <w:t>建议不</w:t>
      </w:r>
      <w:proofErr w:type="gramStart"/>
      <w:r>
        <w:rPr>
          <w:rFonts w:ascii="宋体" w:eastAsia="宋体" w:hAnsi="宋体" w:hint="eastAsia"/>
          <w:b w:val="0"/>
        </w:rPr>
        <w:t>申报</w:t>
      </w:r>
      <w:r>
        <w:rPr>
          <w:rFonts w:ascii="宋体" w:eastAsia="宋体" w:hAnsi="宋体"/>
          <w:b w:val="0"/>
        </w:rPr>
        <w:t>非</w:t>
      </w:r>
      <w:proofErr w:type="gramEnd"/>
      <w:r>
        <w:rPr>
          <w:rFonts w:ascii="宋体" w:eastAsia="宋体" w:hAnsi="宋体"/>
          <w:b w:val="0"/>
        </w:rPr>
        <w:t>紧急、非必要的新建、购</w:t>
      </w:r>
      <w:r>
        <w:rPr>
          <w:rFonts w:ascii="宋体" w:eastAsia="宋体" w:hAnsi="宋体"/>
          <w:b w:val="0"/>
        </w:rPr>
        <w:t>置、修缮等项目。</w:t>
      </w:r>
    </w:p>
    <w:p w:rsidR="00CE637A" w:rsidRDefault="004E6CB3">
      <w:pPr>
        <w:spacing w:line="360" w:lineRule="auto"/>
        <w:ind w:firstLineChars="200" w:firstLine="560"/>
        <w:rPr>
          <w:rFonts w:ascii="宋体" w:eastAsia="宋体" w:hAnsi="宋体"/>
          <w:b w:val="0"/>
        </w:rPr>
      </w:pPr>
      <w:r>
        <w:rPr>
          <w:rFonts w:ascii="宋体" w:eastAsia="宋体" w:hAnsi="宋体" w:hint="eastAsia"/>
          <w:b w:val="0"/>
        </w:rPr>
        <w:t>要求项目分轻重缓急，统筹考虑，列明顺序填报。</w:t>
      </w:r>
    </w:p>
    <w:p w:rsidR="00CE637A" w:rsidRDefault="004E6CB3">
      <w:pPr>
        <w:numPr>
          <w:ilvl w:val="0"/>
          <w:numId w:val="1"/>
        </w:numPr>
        <w:spacing w:line="360" w:lineRule="auto"/>
        <w:ind w:firstLineChars="200" w:firstLine="560"/>
        <w:rPr>
          <w:rFonts w:ascii="宋体" w:eastAsia="宋体" w:hAnsi="宋体"/>
          <w:b w:val="0"/>
        </w:rPr>
      </w:pPr>
      <w:r>
        <w:rPr>
          <w:rFonts w:ascii="宋体" w:eastAsia="宋体" w:hAnsi="宋体" w:hint="eastAsia"/>
          <w:b w:val="0"/>
        </w:rPr>
        <w:t>编报要求：</w:t>
      </w:r>
    </w:p>
    <w:p w:rsidR="00CE637A" w:rsidRDefault="004E6CB3">
      <w:pPr>
        <w:spacing w:line="360" w:lineRule="auto"/>
        <w:ind w:firstLineChars="200" w:firstLine="560"/>
        <w:rPr>
          <w:rFonts w:ascii="宋体" w:eastAsia="宋体" w:hAnsi="宋体"/>
          <w:b w:val="0"/>
        </w:rPr>
      </w:pPr>
      <w:r>
        <w:rPr>
          <w:rFonts w:ascii="宋体" w:eastAsia="宋体" w:hAnsi="宋体" w:hint="eastAsia"/>
          <w:b w:val="0"/>
        </w:rPr>
        <w:t>（一）设备购置</w:t>
      </w:r>
      <w:proofErr w:type="gramStart"/>
      <w:r>
        <w:rPr>
          <w:rFonts w:ascii="宋体" w:eastAsia="宋体" w:hAnsi="宋体" w:hint="eastAsia"/>
          <w:b w:val="0"/>
        </w:rPr>
        <w:t>及维保预算</w:t>
      </w:r>
      <w:proofErr w:type="gramEnd"/>
    </w:p>
    <w:p w:rsidR="00CE637A" w:rsidRDefault="004E6CB3">
      <w:pPr>
        <w:spacing w:line="360" w:lineRule="auto"/>
        <w:ind w:firstLineChars="200" w:firstLine="560"/>
        <w:rPr>
          <w:rFonts w:ascii="宋体" w:eastAsia="宋体" w:hAnsi="宋体"/>
          <w:b w:val="0"/>
        </w:rPr>
      </w:pPr>
      <w:r>
        <w:rPr>
          <w:rFonts w:ascii="宋体" w:eastAsia="宋体" w:hAnsi="宋体" w:hint="eastAsia"/>
          <w:b w:val="0"/>
        </w:rPr>
        <w:t>1</w:t>
      </w:r>
      <w:r>
        <w:rPr>
          <w:rFonts w:ascii="宋体" w:eastAsia="宋体" w:hAnsi="宋体" w:hint="eastAsia"/>
          <w:b w:val="0"/>
        </w:rPr>
        <w:t>、单价在</w:t>
      </w:r>
      <w:r>
        <w:rPr>
          <w:rFonts w:ascii="宋体" w:eastAsia="宋体" w:hAnsi="宋体" w:hint="eastAsia"/>
          <w:b w:val="0"/>
        </w:rPr>
        <w:t>5</w:t>
      </w:r>
      <w:r>
        <w:rPr>
          <w:rFonts w:ascii="宋体" w:eastAsia="宋体" w:hAnsi="宋体" w:hint="eastAsia"/>
          <w:b w:val="0"/>
        </w:rPr>
        <w:t>万元以上（含</w:t>
      </w:r>
      <w:r>
        <w:rPr>
          <w:rFonts w:ascii="宋体" w:eastAsia="宋体" w:hAnsi="宋体" w:hint="eastAsia"/>
          <w:b w:val="0"/>
        </w:rPr>
        <w:t>5</w:t>
      </w:r>
      <w:r>
        <w:rPr>
          <w:rFonts w:ascii="宋体" w:eastAsia="宋体" w:hAnsi="宋体" w:hint="eastAsia"/>
          <w:b w:val="0"/>
        </w:rPr>
        <w:t>万元）的设备购置必须从发展方向、经济效益、社会效益等方面进行论证；单价在</w:t>
      </w:r>
      <w:r>
        <w:rPr>
          <w:rFonts w:ascii="宋体" w:eastAsia="宋体" w:hAnsi="宋体" w:hint="eastAsia"/>
          <w:b w:val="0"/>
        </w:rPr>
        <w:t>5</w:t>
      </w:r>
      <w:r>
        <w:rPr>
          <w:rFonts w:ascii="宋体" w:eastAsia="宋体" w:hAnsi="宋体" w:hint="eastAsia"/>
          <w:b w:val="0"/>
        </w:rPr>
        <w:t>万元以下的设备要填写购置理由。</w:t>
      </w:r>
    </w:p>
    <w:p w:rsidR="00CE637A" w:rsidRDefault="004E6CB3" w:rsidP="004E6CB3">
      <w:pPr>
        <w:spacing w:line="360" w:lineRule="auto"/>
        <w:ind w:firstLineChars="200" w:firstLine="560"/>
        <w:rPr>
          <w:rFonts w:ascii="宋体" w:eastAsia="宋体" w:hAnsi="宋体"/>
          <w:b w:val="0"/>
        </w:rPr>
      </w:pPr>
      <w:r>
        <w:rPr>
          <w:rFonts w:ascii="宋体" w:eastAsia="宋体" w:hAnsi="宋体" w:hint="eastAsia"/>
          <w:b w:val="0"/>
        </w:rPr>
        <w:t>2</w:t>
      </w:r>
      <w:r>
        <w:rPr>
          <w:rFonts w:ascii="宋体" w:eastAsia="宋体" w:hAnsi="宋体" w:hint="eastAsia"/>
          <w:b w:val="0"/>
        </w:rPr>
        <w:t>、单价</w:t>
      </w:r>
      <w:r>
        <w:rPr>
          <w:rFonts w:ascii="宋体" w:eastAsia="宋体" w:hAnsi="宋体" w:hint="eastAsia"/>
          <w:b w:val="0"/>
        </w:rPr>
        <w:t>100</w:t>
      </w:r>
      <w:r>
        <w:rPr>
          <w:rFonts w:ascii="宋体" w:eastAsia="宋体" w:hAnsi="宋体" w:hint="eastAsia"/>
          <w:b w:val="0"/>
        </w:rPr>
        <w:t>万元以上（含</w:t>
      </w:r>
      <w:r>
        <w:rPr>
          <w:rFonts w:ascii="宋体" w:eastAsia="宋体" w:hAnsi="宋体" w:hint="eastAsia"/>
          <w:b w:val="0"/>
        </w:rPr>
        <w:t>100</w:t>
      </w:r>
      <w:r>
        <w:rPr>
          <w:rFonts w:ascii="宋体" w:eastAsia="宋体" w:hAnsi="宋体" w:hint="eastAsia"/>
          <w:b w:val="0"/>
        </w:rPr>
        <w:t>万元）的专用设备（不含服务、软件）和单价</w:t>
      </w:r>
      <w:r>
        <w:rPr>
          <w:rFonts w:ascii="宋体" w:eastAsia="宋体" w:hAnsi="宋体" w:hint="eastAsia"/>
          <w:b w:val="0"/>
        </w:rPr>
        <w:t>50</w:t>
      </w:r>
      <w:r>
        <w:rPr>
          <w:rFonts w:ascii="宋体" w:eastAsia="宋体" w:hAnsi="宋体" w:hint="eastAsia"/>
          <w:b w:val="0"/>
        </w:rPr>
        <w:t>万元以上（含</w:t>
      </w:r>
      <w:r>
        <w:rPr>
          <w:rFonts w:ascii="宋体" w:eastAsia="宋体" w:hAnsi="宋体" w:hint="eastAsia"/>
          <w:b w:val="0"/>
        </w:rPr>
        <w:t>50</w:t>
      </w:r>
      <w:r>
        <w:rPr>
          <w:rFonts w:ascii="宋体" w:eastAsia="宋体" w:hAnsi="宋体" w:hint="eastAsia"/>
          <w:b w:val="0"/>
        </w:rPr>
        <w:t>万元）的通用设备（不含服务、软件），必须填写购置必要性，即论证意见（要求科室</w:t>
      </w:r>
      <w:r>
        <w:rPr>
          <w:rFonts w:ascii="宋体" w:eastAsia="宋体" w:hAnsi="宋体" w:hint="eastAsia"/>
          <w:b w:val="0"/>
        </w:rPr>
        <w:t>3</w:t>
      </w:r>
      <w:r>
        <w:rPr>
          <w:rFonts w:ascii="宋体" w:eastAsia="宋体" w:hAnsi="宋体" w:hint="eastAsia"/>
          <w:b w:val="0"/>
        </w:rPr>
        <w:t>名专家签字，必须含科室主任签字）、主要规格参数、预期使用频率和现有设备存量及使用情况，不能出现空项，设备购置</w:t>
      </w:r>
      <w:r>
        <w:rPr>
          <w:rFonts w:ascii="宋体" w:eastAsia="宋体" w:hAnsi="宋体" w:hint="eastAsia"/>
          <w:b w:val="0"/>
        </w:rPr>
        <w:t>的必要性填报要求简明扼要、重点突出，按照财政</w:t>
      </w:r>
      <w:r>
        <w:rPr>
          <w:rFonts w:ascii="宋体" w:eastAsia="宋体" w:hAnsi="宋体"/>
          <w:b w:val="0"/>
        </w:rPr>
        <w:t>预算</w:t>
      </w:r>
      <w:r>
        <w:rPr>
          <w:rFonts w:ascii="宋体" w:eastAsia="宋体" w:hAnsi="宋体" w:hint="eastAsia"/>
          <w:b w:val="0"/>
        </w:rPr>
        <w:t>填报系统要求字数需控制在</w:t>
      </w:r>
      <w:r>
        <w:rPr>
          <w:rFonts w:ascii="宋体" w:eastAsia="宋体" w:hAnsi="宋体" w:hint="eastAsia"/>
          <w:b w:val="0"/>
        </w:rPr>
        <w:t>300-500</w:t>
      </w:r>
      <w:r>
        <w:rPr>
          <w:rFonts w:ascii="宋体" w:eastAsia="宋体" w:hAnsi="宋体" w:hint="eastAsia"/>
          <w:b w:val="0"/>
        </w:rPr>
        <w:t>字之间，否则无法上报。</w:t>
      </w:r>
    </w:p>
    <w:p w:rsidR="00CE637A" w:rsidRDefault="004E6CB3" w:rsidP="004E6CB3">
      <w:pPr>
        <w:spacing w:line="360" w:lineRule="auto"/>
        <w:ind w:firstLineChars="200" w:firstLine="560"/>
        <w:rPr>
          <w:rFonts w:ascii="宋体" w:eastAsia="宋体" w:hAnsi="宋体"/>
          <w:b w:val="0"/>
        </w:rPr>
      </w:pPr>
      <w:r>
        <w:rPr>
          <w:rFonts w:ascii="宋体" w:eastAsia="宋体" w:hAnsi="宋体" w:hint="eastAsia"/>
          <w:b w:val="0"/>
        </w:rPr>
        <w:t>3</w:t>
      </w:r>
      <w:r>
        <w:rPr>
          <w:rFonts w:ascii="宋体" w:eastAsia="宋体" w:hAnsi="宋体" w:hint="eastAsia"/>
          <w:b w:val="0"/>
        </w:rPr>
        <w:t>、</w:t>
      </w:r>
      <w:r>
        <w:rPr>
          <w:rFonts w:ascii="宋体" w:eastAsia="宋体" w:hAnsi="宋体" w:hint="eastAsia"/>
          <w:b w:val="0"/>
        </w:rPr>
        <w:t>总</w:t>
      </w:r>
      <w:r>
        <w:rPr>
          <w:rFonts w:ascii="宋体" w:eastAsia="宋体" w:hAnsi="宋体" w:hint="eastAsia"/>
          <w:b w:val="0"/>
        </w:rPr>
        <w:t>价</w:t>
      </w:r>
      <w:r>
        <w:rPr>
          <w:rFonts w:ascii="宋体" w:eastAsia="宋体" w:hAnsi="宋体" w:hint="eastAsia"/>
          <w:b w:val="0"/>
        </w:rPr>
        <w:t>100</w:t>
      </w:r>
      <w:r>
        <w:rPr>
          <w:rFonts w:ascii="宋体" w:eastAsia="宋体" w:hAnsi="宋体" w:hint="eastAsia"/>
          <w:b w:val="0"/>
        </w:rPr>
        <w:t>万元</w:t>
      </w:r>
      <w:bookmarkStart w:id="0" w:name="_GoBack"/>
      <w:bookmarkEnd w:id="0"/>
      <w:r>
        <w:rPr>
          <w:rFonts w:ascii="宋体" w:eastAsia="宋体" w:hAnsi="宋体" w:hint="eastAsia"/>
          <w:b w:val="0"/>
        </w:rPr>
        <w:t>以上（含</w:t>
      </w:r>
      <w:r>
        <w:rPr>
          <w:rFonts w:ascii="宋体" w:eastAsia="宋体" w:hAnsi="宋体" w:hint="eastAsia"/>
          <w:b w:val="0"/>
        </w:rPr>
        <w:t>100</w:t>
      </w:r>
      <w:r>
        <w:rPr>
          <w:rFonts w:ascii="宋体" w:eastAsia="宋体" w:hAnsi="宋体" w:hint="eastAsia"/>
          <w:b w:val="0"/>
        </w:rPr>
        <w:t>万元）的设备购置及维修项目，必须填写政府采购品目和编码等政府采购相关信息。</w:t>
      </w:r>
      <w:r>
        <w:rPr>
          <w:rFonts w:ascii="宋体" w:eastAsia="宋体" w:hAnsi="宋体" w:hint="eastAsia"/>
          <w:b w:val="0"/>
        </w:rPr>
        <w:t>（详见</w:t>
      </w:r>
      <w:r>
        <w:rPr>
          <w:rFonts w:ascii="宋体" w:eastAsia="宋体" w:hAnsi="宋体" w:hint="eastAsia"/>
          <w:b w:val="0"/>
          <w:bCs/>
        </w:rPr>
        <w:t>附件</w:t>
      </w:r>
      <w:r>
        <w:rPr>
          <w:rFonts w:ascii="宋体" w:eastAsia="宋体" w:hAnsi="宋体" w:hint="eastAsia"/>
          <w:b w:val="0"/>
          <w:bCs/>
        </w:rPr>
        <w:t>1</w:t>
      </w:r>
      <w:r>
        <w:rPr>
          <w:rFonts w:ascii="宋体" w:eastAsia="宋体" w:hAnsi="宋体" w:hint="eastAsia"/>
          <w:b w:val="0"/>
          <w:bCs/>
        </w:rPr>
        <w:t>、</w:t>
      </w:r>
      <w:r>
        <w:rPr>
          <w:rFonts w:ascii="宋体" w:eastAsia="宋体" w:hAnsi="宋体" w:hint="eastAsia"/>
          <w:b w:val="0"/>
          <w:bCs/>
        </w:rPr>
        <w:t>2</w:t>
      </w:r>
      <w:r>
        <w:rPr>
          <w:rFonts w:ascii="宋体" w:eastAsia="宋体" w:hAnsi="宋体" w:hint="eastAsia"/>
          <w:b w:val="0"/>
          <w:bCs/>
        </w:rPr>
        <w:t>）</w:t>
      </w:r>
    </w:p>
    <w:p w:rsidR="00CE637A" w:rsidRDefault="004E6CB3" w:rsidP="004E6CB3">
      <w:pPr>
        <w:spacing w:line="360" w:lineRule="auto"/>
        <w:ind w:firstLineChars="200" w:firstLine="560"/>
        <w:rPr>
          <w:rFonts w:ascii="宋体" w:eastAsia="宋体" w:hAnsi="宋体"/>
          <w:b w:val="0"/>
        </w:rPr>
      </w:pPr>
      <w:r>
        <w:rPr>
          <w:rFonts w:ascii="宋体" w:eastAsia="宋体" w:hAnsi="宋体" w:hint="eastAsia"/>
          <w:b w:val="0"/>
        </w:rPr>
        <w:t>4</w:t>
      </w:r>
      <w:r>
        <w:rPr>
          <w:rFonts w:ascii="宋体" w:eastAsia="宋体" w:hAnsi="宋体" w:hint="eastAsia"/>
          <w:b w:val="0"/>
        </w:rPr>
        <w:t>、设备预算须标注属“新增项目”、“更新项目”、“首次购置”，如</w:t>
      </w:r>
      <w:proofErr w:type="gramStart"/>
      <w:r>
        <w:rPr>
          <w:rFonts w:ascii="宋体" w:eastAsia="宋体" w:hAnsi="宋体" w:hint="eastAsia"/>
          <w:b w:val="0"/>
        </w:rPr>
        <w:t>属设备</w:t>
      </w:r>
      <w:proofErr w:type="gramEnd"/>
      <w:r>
        <w:rPr>
          <w:rFonts w:ascii="宋体" w:eastAsia="宋体" w:hAnsi="宋体" w:hint="eastAsia"/>
          <w:b w:val="0"/>
        </w:rPr>
        <w:t>“更新项目”，旧设备的报废申请表复印件要作为申请项目附件，一并交到设备处。</w:t>
      </w:r>
    </w:p>
    <w:p w:rsidR="00CE637A" w:rsidRDefault="004E6CB3" w:rsidP="004E6CB3">
      <w:pPr>
        <w:spacing w:line="360" w:lineRule="auto"/>
        <w:ind w:firstLineChars="200" w:firstLine="560"/>
        <w:rPr>
          <w:rFonts w:ascii="宋体" w:eastAsia="宋体" w:hAnsi="宋体"/>
          <w:b w:val="0"/>
        </w:rPr>
      </w:pPr>
      <w:r>
        <w:rPr>
          <w:rFonts w:ascii="宋体" w:eastAsia="宋体" w:hAnsi="宋体" w:hint="eastAsia"/>
          <w:b w:val="0"/>
        </w:rPr>
        <w:t>5</w:t>
      </w:r>
      <w:r>
        <w:rPr>
          <w:rFonts w:ascii="宋体" w:eastAsia="宋体" w:hAnsi="宋体" w:hint="eastAsia"/>
          <w:b w:val="0"/>
        </w:rPr>
        <w:t>、设备预算须标注项目类别（如：专用设备、通用设备、家具、维修保修服务等）。填写时如不清楚设备分类，请联系设备处，联系人：赵彬，联系电话：</w:t>
      </w:r>
      <w:r>
        <w:rPr>
          <w:rFonts w:ascii="宋体" w:eastAsia="宋体" w:hAnsi="宋体" w:hint="eastAsia"/>
          <w:b w:val="0"/>
        </w:rPr>
        <w:t>8373</w:t>
      </w:r>
      <w:r>
        <w:rPr>
          <w:rFonts w:ascii="宋体" w:eastAsia="宋体" w:hAnsi="宋体" w:hint="eastAsia"/>
          <w:b w:val="0"/>
        </w:rPr>
        <w:t>。</w:t>
      </w:r>
    </w:p>
    <w:p w:rsidR="00CE637A" w:rsidRDefault="004E6CB3" w:rsidP="004E6CB3">
      <w:pPr>
        <w:spacing w:line="360" w:lineRule="auto"/>
        <w:ind w:firstLineChars="200" w:firstLine="560"/>
        <w:rPr>
          <w:rFonts w:ascii="宋体" w:eastAsia="宋体" w:hAnsi="宋体"/>
          <w:b w:val="0"/>
        </w:rPr>
      </w:pPr>
      <w:r>
        <w:rPr>
          <w:rFonts w:ascii="宋体" w:eastAsia="宋体" w:hAnsi="宋体" w:hint="eastAsia"/>
          <w:b w:val="0"/>
        </w:rPr>
        <w:t>6</w:t>
      </w:r>
      <w:r>
        <w:rPr>
          <w:rFonts w:ascii="宋体" w:eastAsia="宋体" w:hAnsi="宋体" w:hint="eastAsia"/>
          <w:b w:val="0"/>
        </w:rPr>
        <w:t>、各科室设备项目购置及维保预算须通过设备处</w:t>
      </w:r>
      <w:r>
        <w:rPr>
          <w:rFonts w:ascii="宋体" w:eastAsia="宋体" w:hAnsi="宋体" w:hint="eastAsia"/>
          <w:b w:val="0"/>
        </w:rPr>
        <w:t>UI</w:t>
      </w:r>
      <w:r>
        <w:rPr>
          <w:rFonts w:ascii="宋体" w:eastAsia="宋体" w:hAnsi="宋体" w:hint="eastAsia"/>
          <w:b w:val="0"/>
        </w:rPr>
        <w:t>门户网站中《固定资产预算》填报，</w:t>
      </w:r>
      <w:r>
        <w:rPr>
          <w:rFonts w:ascii="宋体" w:eastAsia="宋体" w:hAnsi="宋体" w:hint="eastAsia"/>
        </w:rPr>
        <w:t>2022</w:t>
      </w:r>
      <w:r>
        <w:rPr>
          <w:rFonts w:ascii="宋体" w:eastAsia="宋体" w:hAnsi="宋体" w:hint="eastAsia"/>
        </w:rPr>
        <w:t>年所有设备购置及维保预算填报成功后根据提示打印纸质版（包括</w:t>
      </w:r>
      <w:r>
        <w:rPr>
          <w:rFonts w:ascii="宋体" w:eastAsia="宋体" w:hAnsi="宋体" w:hint="eastAsia"/>
        </w:rPr>
        <w:t>2020</w:t>
      </w:r>
      <w:r>
        <w:rPr>
          <w:rFonts w:ascii="宋体" w:eastAsia="宋体" w:hAnsi="宋体" w:hint="eastAsia"/>
        </w:rPr>
        <w:t>年已填报的</w:t>
      </w:r>
      <w:r>
        <w:rPr>
          <w:rFonts w:ascii="宋体" w:eastAsia="宋体" w:hAnsi="宋体" w:hint="eastAsia"/>
        </w:rPr>
        <w:t>2022</w:t>
      </w:r>
      <w:r>
        <w:rPr>
          <w:rFonts w:ascii="宋体" w:eastAsia="宋体" w:hAnsi="宋体" w:hint="eastAsia"/>
        </w:rPr>
        <w:t>年单价</w:t>
      </w:r>
      <w:r>
        <w:rPr>
          <w:rFonts w:ascii="宋体" w:eastAsia="宋体" w:hAnsi="宋体" w:hint="eastAsia"/>
        </w:rPr>
        <w:t>100</w:t>
      </w:r>
      <w:r>
        <w:rPr>
          <w:rFonts w:ascii="宋体" w:eastAsia="宋体" w:hAnsi="宋体" w:hint="eastAsia"/>
        </w:rPr>
        <w:t>万元以上的专用设备和单价</w:t>
      </w:r>
      <w:r>
        <w:rPr>
          <w:rFonts w:ascii="宋体" w:eastAsia="宋体" w:hAnsi="宋体" w:hint="eastAsia"/>
        </w:rPr>
        <w:t>50</w:t>
      </w:r>
      <w:r>
        <w:rPr>
          <w:rFonts w:ascii="宋体" w:eastAsia="宋体" w:hAnsi="宋体" w:hint="eastAsia"/>
        </w:rPr>
        <w:t>万以上的通用设备）</w:t>
      </w:r>
      <w:r>
        <w:rPr>
          <w:rFonts w:ascii="宋体" w:eastAsia="宋体" w:hAnsi="宋体" w:hint="eastAsia"/>
          <w:b w:val="0"/>
        </w:rPr>
        <w:t>。请各科室在规定时间内将纸质设备项目购置及维保计划，科室联系人、负责人及主管院长签字后，交到设备处。其中，单价</w:t>
      </w:r>
      <w:r>
        <w:rPr>
          <w:rFonts w:ascii="宋体" w:eastAsia="宋体" w:hAnsi="宋体" w:hint="eastAsia"/>
          <w:b w:val="0"/>
        </w:rPr>
        <w:t>100</w:t>
      </w:r>
      <w:r>
        <w:rPr>
          <w:rFonts w:ascii="宋体" w:eastAsia="宋体" w:hAnsi="宋体" w:hint="eastAsia"/>
          <w:b w:val="0"/>
        </w:rPr>
        <w:t>万元以上（含</w:t>
      </w:r>
      <w:r>
        <w:rPr>
          <w:rFonts w:ascii="宋体" w:eastAsia="宋体" w:hAnsi="宋体" w:hint="eastAsia"/>
          <w:b w:val="0"/>
        </w:rPr>
        <w:t>10</w:t>
      </w:r>
      <w:r>
        <w:rPr>
          <w:rFonts w:ascii="宋体" w:eastAsia="宋体" w:hAnsi="宋体" w:hint="eastAsia"/>
          <w:b w:val="0"/>
        </w:rPr>
        <w:t>0</w:t>
      </w:r>
      <w:r>
        <w:rPr>
          <w:rFonts w:ascii="宋体" w:eastAsia="宋体" w:hAnsi="宋体" w:hint="eastAsia"/>
          <w:b w:val="0"/>
        </w:rPr>
        <w:t>万元）的专用设备（不含服务、软件）和单价</w:t>
      </w:r>
      <w:r>
        <w:rPr>
          <w:rFonts w:ascii="宋体" w:eastAsia="宋体" w:hAnsi="宋体" w:hint="eastAsia"/>
          <w:b w:val="0"/>
        </w:rPr>
        <w:t>50</w:t>
      </w:r>
      <w:r>
        <w:rPr>
          <w:rFonts w:ascii="宋体" w:eastAsia="宋体" w:hAnsi="宋体" w:hint="eastAsia"/>
          <w:b w:val="0"/>
        </w:rPr>
        <w:t>万元以上（含</w:t>
      </w:r>
      <w:r>
        <w:rPr>
          <w:rFonts w:ascii="宋体" w:eastAsia="宋体" w:hAnsi="宋体" w:hint="eastAsia"/>
          <w:b w:val="0"/>
        </w:rPr>
        <w:t>50</w:t>
      </w:r>
      <w:r>
        <w:rPr>
          <w:rFonts w:ascii="宋体" w:eastAsia="宋体" w:hAnsi="宋体" w:hint="eastAsia"/>
          <w:b w:val="0"/>
        </w:rPr>
        <w:t>万元）的通用设备（不含服务、软件），其购置必要性（论证意见）纸质版须经科室三名副高及以上专家签字（必须含科室主任）。设备处联系人：王得水，联系电话：</w:t>
      </w:r>
      <w:r>
        <w:rPr>
          <w:rFonts w:ascii="宋体" w:eastAsia="宋体" w:hAnsi="宋体" w:hint="eastAsia"/>
          <w:b w:val="0"/>
        </w:rPr>
        <w:t>8371/13070174099</w:t>
      </w:r>
      <w:r>
        <w:rPr>
          <w:rFonts w:ascii="宋体" w:eastAsia="宋体" w:hAnsi="宋体" w:hint="eastAsia"/>
          <w:b w:val="0"/>
        </w:rPr>
        <w:t>。</w:t>
      </w:r>
    </w:p>
    <w:p w:rsidR="00CE637A" w:rsidRDefault="004E6CB3">
      <w:pPr>
        <w:spacing w:line="360" w:lineRule="auto"/>
        <w:ind w:firstLineChars="200" w:firstLine="560"/>
        <w:rPr>
          <w:rFonts w:ascii="宋体" w:eastAsia="宋体" w:hAnsi="宋体"/>
          <w:b w:val="0"/>
        </w:rPr>
      </w:pPr>
      <w:r>
        <w:rPr>
          <w:rFonts w:ascii="宋体" w:eastAsia="宋体" w:hAnsi="宋体" w:hint="eastAsia"/>
          <w:b w:val="0"/>
        </w:rPr>
        <w:t>注：设备处</w:t>
      </w:r>
      <w:r>
        <w:rPr>
          <w:rFonts w:ascii="宋体" w:eastAsia="宋体" w:hAnsi="宋体" w:hint="eastAsia"/>
          <w:b w:val="0"/>
        </w:rPr>
        <w:t>UI</w:t>
      </w:r>
      <w:r>
        <w:rPr>
          <w:rFonts w:ascii="宋体" w:eastAsia="宋体" w:hAnsi="宋体" w:hint="eastAsia"/>
          <w:b w:val="0"/>
        </w:rPr>
        <w:t>门户网站访问方法：院内网电脑双击桌面</w:t>
      </w:r>
      <w:r>
        <w:rPr>
          <w:rFonts w:ascii="宋体" w:eastAsia="宋体" w:hAnsi="宋体" w:hint="eastAsia"/>
          <w:b w:val="0"/>
        </w:rPr>
        <w:t>IE</w:t>
      </w:r>
      <w:r>
        <w:rPr>
          <w:rFonts w:ascii="宋体" w:eastAsia="宋体" w:hAnsi="宋体" w:hint="eastAsia"/>
          <w:b w:val="0"/>
        </w:rPr>
        <w:t>浏览器，在地址栏输入网址</w:t>
      </w:r>
      <w:r>
        <w:rPr>
          <w:rFonts w:ascii="宋体" w:eastAsia="宋体" w:hAnsi="宋体" w:hint="eastAsia"/>
          <w:b w:val="0"/>
        </w:rPr>
        <w:t>16.22.25.244</w:t>
      </w:r>
      <w:r>
        <w:rPr>
          <w:rFonts w:ascii="宋体" w:eastAsia="宋体" w:hAnsi="宋体" w:hint="eastAsia"/>
          <w:b w:val="0"/>
        </w:rPr>
        <w:t>后回车进入，通过“固定资产预算”栏目进入填写，可添加多个申报项目后一并提交，提交后“打印”即可（请选择横版打印）。</w:t>
      </w:r>
    </w:p>
    <w:p w:rsidR="00CE637A" w:rsidRDefault="004E6CB3">
      <w:pPr>
        <w:spacing w:line="360" w:lineRule="auto"/>
        <w:ind w:firstLineChars="200" w:firstLine="560"/>
        <w:rPr>
          <w:rFonts w:ascii="宋体" w:eastAsia="宋体" w:hAnsi="宋体"/>
        </w:rPr>
      </w:pPr>
      <w:r>
        <w:rPr>
          <w:rFonts w:ascii="宋体" w:eastAsia="宋体" w:hAnsi="宋体" w:hint="eastAsia"/>
          <w:b w:val="0"/>
        </w:rPr>
        <w:t>7</w:t>
      </w:r>
      <w:r>
        <w:rPr>
          <w:rFonts w:ascii="宋体" w:eastAsia="宋体" w:hAnsi="宋体" w:hint="eastAsia"/>
          <w:b w:val="0"/>
        </w:rPr>
        <w:t>、对于</w:t>
      </w:r>
      <w:r>
        <w:rPr>
          <w:rFonts w:ascii="宋体" w:eastAsia="宋体" w:hAnsi="宋体" w:hint="eastAsia"/>
          <w:b w:val="0"/>
        </w:rPr>
        <w:t>2020</w:t>
      </w:r>
      <w:r>
        <w:rPr>
          <w:rFonts w:ascii="宋体" w:eastAsia="宋体" w:hAnsi="宋体" w:hint="eastAsia"/>
          <w:b w:val="0"/>
        </w:rPr>
        <w:t>年已经填报过</w:t>
      </w:r>
      <w:r>
        <w:rPr>
          <w:rFonts w:ascii="宋体" w:eastAsia="宋体" w:hAnsi="宋体" w:hint="eastAsia"/>
          <w:b w:val="0"/>
        </w:rPr>
        <w:t>2022-2023</w:t>
      </w:r>
      <w:r>
        <w:rPr>
          <w:rFonts w:ascii="宋体" w:eastAsia="宋体" w:hAnsi="宋体" w:hint="eastAsia"/>
          <w:b w:val="0"/>
        </w:rPr>
        <w:t>年</w:t>
      </w:r>
      <w:r>
        <w:rPr>
          <w:rFonts w:ascii="宋体" w:eastAsia="宋体" w:hAnsi="宋体" w:hint="eastAsia"/>
          <w:b w:val="0"/>
        </w:rPr>
        <w:t>单价</w:t>
      </w:r>
      <w:r>
        <w:rPr>
          <w:rFonts w:ascii="宋体" w:eastAsia="宋体" w:hAnsi="宋体" w:hint="eastAsia"/>
          <w:b w:val="0"/>
        </w:rPr>
        <w:t>100</w:t>
      </w:r>
      <w:r>
        <w:rPr>
          <w:rFonts w:ascii="宋体" w:eastAsia="宋体" w:hAnsi="宋体" w:hint="eastAsia"/>
          <w:b w:val="0"/>
        </w:rPr>
        <w:t>万元以上（含</w:t>
      </w:r>
      <w:r>
        <w:rPr>
          <w:rFonts w:ascii="宋体" w:eastAsia="宋体" w:hAnsi="宋体" w:hint="eastAsia"/>
          <w:b w:val="0"/>
        </w:rPr>
        <w:t>100</w:t>
      </w:r>
      <w:r>
        <w:rPr>
          <w:rFonts w:ascii="宋体" w:eastAsia="宋体" w:hAnsi="宋体" w:hint="eastAsia"/>
          <w:b w:val="0"/>
        </w:rPr>
        <w:t>万元）的专用设备和单价</w:t>
      </w:r>
      <w:r>
        <w:rPr>
          <w:rFonts w:ascii="宋体" w:eastAsia="宋体" w:hAnsi="宋体" w:hint="eastAsia"/>
          <w:b w:val="0"/>
        </w:rPr>
        <w:t>50</w:t>
      </w:r>
      <w:r>
        <w:rPr>
          <w:rFonts w:ascii="宋体" w:eastAsia="宋体" w:hAnsi="宋体" w:hint="eastAsia"/>
          <w:b w:val="0"/>
        </w:rPr>
        <w:t>万元以上（含</w:t>
      </w:r>
      <w:r>
        <w:rPr>
          <w:rFonts w:ascii="宋体" w:eastAsia="宋体" w:hAnsi="宋体" w:hint="eastAsia"/>
          <w:b w:val="0"/>
        </w:rPr>
        <w:t>50</w:t>
      </w:r>
      <w:r>
        <w:rPr>
          <w:rFonts w:ascii="宋体" w:eastAsia="宋体" w:hAnsi="宋体" w:hint="eastAsia"/>
          <w:b w:val="0"/>
        </w:rPr>
        <w:t>万元）的通用设备，本次填报时需在系统中对</w:t>
      </w:r>
      <w:r>
        <w:rPr>
          <w:rFonts w:ascii="宋体" w:eastAsia="宋体" w:hAnsi="宋体" w:hint="eastAsia"/>
          <w:b w:val="0"/>
        </w:rPr>
        <w:t>2022</w:t>
      </w:r>
      <w:r>
        <w:rPr>
          <w:rFonts w:ascii="宋体" w:eastAsia="宋体" w:hAnsi="宋体" w:hint="eastAsia"/>
          <w:b w:val="0"/>
        </w:rPr>
        <w:t>和</w:t>
      </w:r>
      <w:r>
        <w:rPr>
          <w:rFonts w:ascii="宋体" w:eastAsia="宋体" w:hAnsi="宋体" w:hint="eastAsia"/>
          <w:b w:val="0"/>
        </w:rPr>
        <w:t>2023</w:t>
      </w:r>
      <w:r>
        <w:rPr>
          <w:rFonts w:ascii="宋体" w:eastAsia="宋体" w:hAnsi="宋体" w:hint="eastAsia"/>
          <w:b w:val="0"/>
        </w:rPr>
        <w:t>年已填报内容根据实际需求进行核实和修改，切勿重复填报。</w:t>
      </w:r>
      <w:r>
        <w:rPr>
          <w:rFonts w:ascii="宋体" w:eastAsia="宋体" w:hAnsi="宋体" w:hint="eastAsia"/>
        </w:rPr>
        <w:t>纳入财政项目库的设备预算须按本通知要求及申报书内容填报，设备名称后须加括号标注财政项目名称。设备处已将财政项目库明细发送相关科室预算编报人员，此部分内容不允许擅自修改，确因特殊情况需修改的，请与设备处、财务处沟通。</w:t>
      </w:r>
    </w:p>
    <w:p w:rsidR="00CE637A" w:rsidRDefault="004E6CB3">
      <w:pPr>
        <w:spacing w:line="360" w:lineRule="auto"/>
        <w:ind w:firstLineChars="200" w:firstLine="560"/>
        <w:rPr>
          <w:rFonts w:ascii="宋体" w:eastAsia="宋体" w:hAnsi="宋体"/>
          <w:b w:val="0"/>
        </w:rPr>
      </w:pPr>
      <w:r>
        <w:rPr>
          <w:rFonts w:ascii="宋体" w:eastAsia="宋体" w:hAnsi="宋体" w:hint="eastAsia"/>
          <w:b w:val="0"/>
        </w:rPr>
        <w:t>（二）其他各类预算</w:t>
      </w:r>
    </w:p>
    <w:p w:rsidR="00CE637A" w:rsidRDefault="004E6CB3" w:rsidP="004E6CB3">
      <w:pPr>
        <w:spacing w:line="360" w:lineRule="auto"/>
        <w:ind w:firstLineChars="200" w:firstLine="560"/>
        <w:rPr>
          <w:rFonts w:ascii="宋体" w:eastAsia="宋体" w:hAnsi="宋体"/>
          <w:b w:val="0"/>
        </w:rPr>
      </w:pPr>
      <w:r>
        <w:rPr>
          <w:rFonts w:ascii="宋体" w:eastAsia="宋体" w:hAnsi="宋体" w:hint="eastAsia"/>
          <w:b w:val="0"/>
        </w:rPr>
        <w:t>1</w:t>
      </w:r>
      <w:r>
        <w:rPr>
          <w:rFonts w:ascii="宋体" w:eastAsia="宋体" w:hAnsi="宋体" w:hint="eastAsia"/>
          <w:b w:val="0"/>
        </w:rPr>
        <w:t>、各科室房屋修缮项目预算，须填写“</w:t>
      </w:r>
      <w:r>
        <w:rPr>
          <w:rFonts w:ascii="宋体" w:eastAsia="宋体" w:hAnsi="宋体" w:hint="eastAsia"/>
          <w:b w:val="0"/>
        </w:rPr>
        <w:t>2022</w:t>
      </w:r>
      <w:r>
        <w:rPr>
          <w:rFonts w:ascii="宋体" w:eastAsia="宋体" w:hAnsi="宋体" w:hint="eastAsia"/>
          <w:b w:val="0"/>
        </w:rPr>
        <w:t>年修缮项目预算表”（见附件），经科室联系人、负责人</w:t>
      </w:r>
      <w:r>
        <w:rPr>
          <w:rFonts w:ascii="宋体" w:eastAsia="宋体" w:hAnsi="宋体" w:hint="eastAsia"/>
          <w:b w:val="0"/>
        </w:rPr>
        <w:t>及主管院长签字后交总务处汇总。联系人：闫娜，联系电话：</w:t>
      </w:r>
      <w:r>
        <w:rPr>
          <w:rFonts w:ascii="宋体" w:eastAsia="宋体" w:hAnsi="宋体" w:hint="eastAsia"/>
          <w:b w:val="0"/>
        </w:rPr>
        <w:t>8986</w:t>
      </w:r>
      <w:r>
        <w:rPr>
          <w:rFonts w:ascii="宋体" w:eastAsia="宋体" w:hAnsi="宋体" w:hint="eastAsia"/>
          <w:b w:val="0"/>
        </w:rPr>
        <w:t>。</w:t>
      </w:r>
    </w:p>
    <w:p w:rsidR="00CE637A" w:rsidRDefault="004E6CB3" w:rsidP="004E6CB3">
      <w:pPr>
        <w:spacing w:line="360" w:lineRule="auto"/>
        <w:ind w:firstLineChars="200" w:firstLine="560"/>
        <w:rPr>
          <w:rFonts w:ascii="宋体" w:eastAsia="宋体" w:hAnsi="宋体"/>
          <w:b w:val="0"/>
        </w:rPr>
      </w:pPr>
      <w:r>
        <w:rPr>
          <w:rFonts w:ascii="宋体" w:eastAsia="宋体" w:hAnsi="宋体" w:hint="eastAsia"/>
          <w:b w:val="0"/>
        </w:rPr>
        <w:t>2</w:t>
      </w:r>
      <w:r>
        <w:rPr>
          <w:rFonts w:ascii="宋体" w:eastAsia="宋体" w:hAnsi="宋体" w:hint="eastAsia"/>
          <w:b w:val="0"/>
        </w:rPr>
        <w:t>、基建项目预算由基建处汇总上报。</w:t>
      </w:r>
    </w:p>
    <w:p w:rsidR="00CE637A" w:rsidRDefault="004E6CB3" w:rsidP="004E6CB3">
      <w:pPr>
        <w:spacing w:line="360" w:lineRule="auto"/>
        <w:ind w:firstLineChars="200" w:firstLine="560"/>
        <w:rPr>
          <w:rFonts w:ascii="宋体" w:eastAsia="宋体" w:hAnsi="宋体"/>
          <w:b w:val="0"/>
        </w:rPr>
      </w:pPr>
      <w:r>
        <w:rPr>
          <w:rFonts w:ascii="宋体" w:eastAsia="宋体" w:hAnsi="宋体" w:hint="eastAsia"/>
          <w:b w:val="0"/>
        </w:rPr>
        <w:t>3</w:t>
      </w:r>
      <w:r>
        <w:rPr>
          <w:rFonts w:ascii="宋体" w:eastAsia="宋体" w:hAnsi="宋体" w:hint="eastAsia"/>
          <w:b w:val="0"/>
        </w:rPr>
        <w:t>、其它支出预算如宣传费、培训费等由相关职能部门根据各自职责范围汇总，经科室负责人及主管院长签字后交财务处。</w:t>
      </w:r>
    </w:p>
    <w:p w:rsidR="00CE637A" w:rsidRDefault="004E6CB3" w:rsidP="004E6CB3">
      <w:pPr>
        <w:spacing w:line="360" w:lineRule="auto"/>
        <w:ind w:firstLineChars="200" w:firstLine="560"/>
        <w:rPr>
          <w:rFonts w:ascii="宋体" w:eastAsia="宋体" w:hAnsi="宋体"/>
          <w:b w:val="0"/>
        </w:rPr>
      </w:pPr>
      <w:r>
        <w:rPr>
          <w:rFonts w:ascii="宋体" w:eastAsia="宋体" w:hAnsi="宋体" w:hint="eastAsia"/>
          <w:b w:val="0"/>
        </w:rPr>
        <w:t>4</w:t>
      </w:r>
      <w:r>
        <w:rPr>
          <w:rFonts w:ascii="宋体" w:eastAsia="宋体" w:hAnsi="宋体" w:hint="eastAsia"/>
          <w:b w:val="0"/>
        </w:rPr>
        <w:t>、临床科室工作量预算由各临床科室根据科室发展规划、实际情况及财务处下发的历年工作量统计数据编报，经科室负责人签字后交财务处。</w:t>
      </w:r>
    </w:p>
    <w:p w:rsidR="00CE637A" w:rsidRDefault="004E6CB3" w:rsidP="004E6CB3">
      <w:pPr>
        <w:spacing w:line="360" w:lineRule="auto"/>
        <w:ind w:firstLineChars="200" w:firstLine="560"/>
        <w:rPr>
          <w:rFonts w:ascii="宋体" w:eastAsia="宋体" w:hAnsi="宋体"/>
          <w:b w:val="0"/>
        </w:rPr>
      </w:pPr>
      <w:r>
        <w:rPr>
          <w:rFonts w:ascii="宋体" w:eastAsia="宋体" w:hAnsi="宋体" w:hint="eastAsia"/>
          <w:b w:val="0"/>
        </w:rPr>
        <w:t>为了保证年度预算有序执行，预算一经批准，除非紧急不可预测情况和已批项目预算不足情况，全年不得追加预算。</w:t>
      </w:r>
    </w:p>
    <w:p w:rsidR="00CE637A" w:rsidRDefault="004E6CB3">
      <w:pPr>
        <w:spacing w:line="360" w:lineRule="auto"/>
        <w:ind w:firstLineChars="200" w:firstLine="560"/>
        <w:rPr>
          <w:rFonts w:ascii="宋体" w:eastAsia="宋体" w:hAnsi="宋体"/>
          <w:b w:val="0"/>
        </w:rPr>
      </w:pPr>
      <w:r>
        <w:rPr>
          <w:rFonts w:ascii="宋体" w:eastAsia="宋体" w:hAnsi="宋体" w:hint="eastAsia"/>
          <w:b w:val="0"/>
        </w:rPr>
        <w:t>四、以前年度预算</w:t>
      </w:r>
      <w:r>
        <w:rPr>
          <w:rFonts w:ascii="宋体" w:eastAsia="宋体" w:hAnsi="宋体" w:hint="eastAsia"/>
          <w:b w:val="0"/>
        </w:rPr>
        <w:t>:</w:t>
      </w:r>
    </w:p>
    <w:p w:rsidR="00CE637A" w:rsidRDefault="004E6CB3">
      <w:pPr>
        <w:spacing w:line="360" w:lineRule="auto"/>
        <w:ind w:firstLineChars="200" w:firstLine="562"/>
        <w:rPr>
          <w:rFonts w:ascii="宋体" w:eastAsia="宋体" w:hAnsi="宋体"/>
          <w:b w:val="0"/>
        </w:rPr>
      </w:pPr>
      <w:r>
        <w:rPr>
          <w:rFonts w:ascii="宋体" w:eastAsia="宋体" w:hAnsi="宋体" w:hint="eastAsia"/>
        </w:rPr>
        <w:t>2021</w:t>
      </w:r>
      <w:r>
        <w:rPr>
          <w:rFonts w:ascii="宋体" w:eastAsia="宋体" w:hAnsi="宋体" w:hint="eastAsia"/>
        </w:rPr>
        <w:t>年以前（含</w:t>
      </w:r>
      <w:r>
        <w:rPr>
          <w:rFonts w:ascii="宋体" w:eastAsia="宋体" w:hAnsi="宋体" w:hint="eastAsia"/>
        </w:rPr>
        <w:t>2021</w:t>
      </w:r>
      <w:r>
        <w:rPr>
          <w:rFonts w:ascii="宋体" w:eastAsia="宋体" w:hAnsi="宋体" w:hint="eastAsia"/>
        </w:rPr>
        <w:t>年）预算如今年未完成，</w:t>
      </w:r>
      <w:r>
        <w:rPr>
          <w:rFonts w:ascii="宋体" w:eastAsia="宋体" w:hAnsi="宋体" w:hint="eastAsia"/>
        </w:rPr>
        <w:t>不再结转至</w:t>
      </w:r>
      <w:r>
        <w:rPr>
          <w:rFonts w:ascii="宋体" w:eastAsia="宋体" w:hAnsi="宋体" w:hint="eastAsia"/>
        </w:rPr>
        <w:t>2022</w:t>
      </w:r>
      <w:r>
        <w:rPr>
          <w:rFonts w:ascii="宋体" w:eastAsia="宋体" w:hAnsi="宋体" w:hint="eastAsia"/>
        </w:rPr>
        <w:t>年，如还需执行，须在重新申报</w:t>
      </w:r>
      <w:r>
        <w:rPr>
          <w:rFonts w:ascii="宋体" w:eastAsia="宋体" w:hAnsi="宋体" w:hint="eastAsia"/>
        </w:rPr>
        <w:t>2022</w:t>
      </w:r>
      <w:r>
        <w:rPr>
          <w:rFonts w:ascii="宋体" w:eastAsia="宋体" w:hAnsi="宋体" w:hint="eastAsia"/>
        </w:rPr>
        <w:t>年预算。</w:t>
      </w:r>
    </w:p>
    <w:p w:rsidR="00CE637A" w:rsidRDefault="004E6CB3">
      <w:pPr>
        <w:spacing w:line="360" w:lineRule="auto"/>
        <w:rPr>
          <w:rFonts w:ascii="宋体" w:eastAsia="宋体" w:hAnsi="宋体"/>
          <w:b w:val="0"/>
        </w:rPr>
      </w:pPr>
      <w:r>
        <w:rPr>
          <w:rFonts w:ascii="宋体" w:eastAsia="宋体" w:hAnsi="宋体" w:hint="eastAsia"/>
          <w:b w:val="0"/>
        </w:rPr>
        <w:t xml:space="preserve">    </w:t>
      </w:r>
      <w:r>
        <w:rPr>
          <w:rFonts w:ascii="宋体" w:eastAsia="宋体" w:hAnsi="宋体" w:hint="eastAsia"/>
          <w:b w:val="0"/>
        </w:rPr>
        <w:t>五、填报时间：</w:t>
      </w:r>
    </w:p>
    <w:p w:rsidR="00CE637A" w:rsidRDefault="004E6CB3">
      <w:pPr>
        <w:spacing w:line="360" w:lineRule="auto"/>
        <w:ind w:firstLineChars="200" w:firstLine="560"/>
        <w:rPr>
          <w:rFonts w:ascii="宋体" w:eastAsia="宋体" w:hAnsi="宋体"/>
          <w:b w:val="0"/>
        </w:rPr>
      </w:pPr>
      <w:r>
        <w:rPr>
          <w:rFonts w:ascii="宋体" w:eastAsia="宋体" w:hAnsi="宋体" w:hint="eastAsia"/>
          <w:b w:val="0"/>
        </w:rPr>
        <w:t>预算上报截止时间为</w:t>
      </w:r>
      <w:r>
        <w:rPr>
          <w:rFonts w:ascii="宋体" w:eastAsia="宋体" w:hAnsi="宋体" w:hint="eastAsia"/>
          <w:b w:val="0"/>
        </w:rPr>
        <w:t>2021</w:t>
      </w:r>
      <w:r>
        <w:rPr>
          <w:rFonts w:ascii="宋体" w:eastAsia="宋体" w:hAnsi="宋体" w:hint="eastAsia"/>
          <w:b w:val="0"/>
        </w:rPr>
        <w:t>年</w:t>
      </w:r>
      <w:r>
        <w:rPr>
          <w:rFonts w:ascii="宋体" w:eastAsia="宋体" w:hAnsi="宋体" w:hint="eastAsia"/>
          <w:b w:val="0"/>
        </w:rPr>
        <w:t>6</w:t>
      </w:r>
      <w:r>
        <w:rPr>
          <w:rFonts w:ascii="宋体" w:eastAsia="宋体" w:hAnsi="宋体" w:hint="eastAsia"/>
          <w:b w:val="0"/>
        </w:rPr>
        <w:t>月</w:t>
      </w:r>
      <w:r>
        <w:rPr>
          <w:rFonts w:ascii="宋体" w:eastAsia="宋体" w:hAnsi="宋体" w:hint="eastAsia"/>
          <w:b w:val="0"/>
        </w:rPr>
        <w:t>25</w:t>
      </w:r>
      <w:r>
        <w:rPr>
          <w:rFonts w:ascii="宋体" w:eastAsia="宋体" w:hAnsi="宋体" w:hint="eastAsia"/>
          <w:b w:val="0"/>
        </w:rPr>
        <w:t>日。临床科室工作量预算上报会单独安排。</w:t>
      </w:r>
    </w:p>
    <w:p w:rsidR="00CE637A" w:rsidRDefault="004E6CB3">
      <w:pPr>
        <w:spacing w:line="360" w:lineRule="auto"/>
        <w:ind w:firstLineChars="200" w:firstLine="560"/>
        <w:rPr>
          <w:rFonts w:ascii="宋体" w:eastAsia="宋体" w:hAnsi="宋体"/>
          <w:b w:val="0"/>
        </w:rPr>
      </w:pPr>
      <w:r>
        <w:rPr>
          <w:rFonts w:ascii="宋体" w:eastAsia="宋体" w:hAnsi="宋体" w:hint="eastAsia"/>
          <w:b w:val="0"/>
        </w:rPr>
        <w:t>财务处将于</w:t>
      </w:r>
      <w:r>
        <w:rPr>
          <w:rFonts w:ascii="宋体" w:eastAsia="宋体" w:hAnsi="宋体" w:hint="eastAsia"/>
          <w:b w:val="0"/>
        </w:rPr>
        <w:t>下周</w:t>
      </w:r>
      <w:r>
        <w:rPr>
          <w:rFonts w:ascii="宋体" w:eastAsia="宋体" w:hAnsi="宋体" w:hint="eastAsia"/>
          <w:b w:val="0"/>
        </w:rPr>
        <w:t>组织</w:t>
      </w:r>
      <w:r>
        <w:rPr>
          <w:rFonts w:ascii="宋体" w:eastAsia="宋体" w:hAnsi="宋体" w:hint="eastAsia"/>
          <w:b w:val="0"/>
        </w:rPr>
        <w:t>专题</w:t>
      </w:r>
      <w:r>
        <w:rPr>
          <w:rFonts w:ascii="宋体" w:eastAsia="宋体" w:hAnsi="宋体" w:hint="eastAsia"/>
          <w:b w:val="0"/>
        </w:rPr>
        <w:t>培训，时间</w:t>
      </w:r>
      <w:r>
        <w:rPr>
          <w:rFonts w:ascii="宋体" w:eastAsia="宋体" w:hAnsi="宋体" w:hint="eastAsia"/>
          <w:b w:val="0"/>
        </w:rPr>
        <w:t>地点</w:t>
      </w:r>
      <w:r>
        <w:rPr>
          <w:rFonts w:ascii="宋体" w:eastAsia="宋体" w:hAnsi="宋体" w:hint="eastAsia"/>
          <w:b w:val="0"/>
        </w:rPr>
        <w:t>另行通知，请各科室预算员参加。</w:t>
      </w:r>
    </w:p>
    <w:p w:rsidR="00CE637A" w:rsidRDefault="004E6CB3">
      <w:pPr>
        <w:tabs>
          <w:tab w:val="left" w:pos="5910"/>
        </w:tabs>
        <w:spacing w:line="360" w:lineRule="auto"/>
        <w:rPr>
          <w:rFonts w:ascii="宋体" w:eastAsia="宋体" w:hAnsi="宋体"/>
          <w:b w:val="0"/>
        </w:rPr>
      </w:pPr>
      <w:r>
        <w:rPr>
          <w:rFonts w:ascii="宋体" w:eastAsia="宋体" w:hAnsi="宋体" w:hint="eastAsia"/>
          <w:b w:val="0"/>
        </w:rPr>
        <w:t>附件</w:t>
      </w:r>
      <w:r>
        <w:rPr>
          <w:rFonts w:ascii="宋体" w:eastAsia="宋体" w:hAnsi="宋体" w:hint="eastAsia"/>
          <w:b w:val="0"/>
        </w:rPr>
        <w:t>1</w:t>
      </w:r>
      <w:r>
        <w:rPr>
          <w:rFonts w:ascii="宋体" w:eastAsia="宋体" w:hAnsi="宋体" w:hint="eastAsia"/>
          <w:b w:val="0"/>
        </w:rPr>
        <w:t>、</w:t>
      </w:r>
      <w:r>
        <w:rPr>
          <w:rFonts w:ascii="宋体" w:eastAsia="宋体" w:hAnsi="宋体" w:hint="eastAsia"/>
          <w:b w:val="0"/>
        </w:rPr>
        <w:t>2</w:t>
      </w:r>
      <w:r>
        <w:rPr>
          <w:rFonts w:ascii="宋体" w:eastAsia="宋体" w:hAnsi="宋体" w:hint="eastAsia"/>
          <w:b w:val="0"/>
        </w:rPr>
        <w:t>：政府采购品目表（无纸质版，电子版见我院官网）</w:t>
      </w:r>
      <w:r>
        <w:rPr>
          <w:rFonts w:ascii="宋体" w:eastAsia="宋体" w:hAnsi="宋体" w:hint="eastAsia"/>
          <w:b w:val="0"/>
        </w:rPr>
        <w:t xml:space="preserve">  </w:t>
      </w:r>
      <w:r>
        <w:rPr>
          <w:rFonts w:ascii="宋体" w:eastAsia="宋体" w:hAnsi="宋体"/>
          <w:b w:val="0"/>
        </w:rPr>
        <w:tab/>
      </w:r>
    </w:p>
    <w:p w:rsidR="00CE637A" w:rsidRDefault="00CE637A">
      <w:pPr>
        <w:spacing w:line="360" w:lineRule="auto"/>
        <w:jc w:val="right"/>
        <w:rPr>
          <w:rFonts w:ascii="宋体" w:eastAsia="宋体" w:hAnsi="宋体"/>
          <w:b w:val="0"/>
        </w:rPr>
      </w:pPr>
    </w:p>
    <w:p w:rsidR="00CE637A" w:rsidRDefault="00CE637A">
      <w:pPr>
        <w:spacing w:line="360" w:lineRule="auto"/>
        <w:jc w:val="right"/>
        <w:rPr>
          <w:rFonts w:ascii="宋体" w:eastAsia="宋体" w:hAnsi="宋体"/>
          <w:b w:val="0"/>
        </w:rPr>
      </w:pPr>
    </w:p>
    <w:p w:rsidR="00CE637A" w:rsidRDefault="004E6CB3">
      <w:pPr>
        <w:spacing w:line="360" w:lineRule="auto"/>
        <w:jc w:val="right"/>
        <w:rPr>
          <w:rFonts w:ascii="宋体" w:eastAsia="宋体" w:hAnsi="宋体"/>
          <w:b w:val="0"/>
        </w:rPr>
      </w:pPr>
      <w:r>
        <w:rPr>
          <w:rFonts w:ascii="宋体" w:eastAsia="宋体" w:hAnsi="宋体" w:hint="eastAsia"/>
          <w:b w:val="0"/>
        </w:rPr>
        <w:t>中国医学科学院肿瘤医院</w:t>
      </w:r>
    </w:p>
    <w:p w:rsidR="00CE637A" w:rsidRDefault="004E6CB3">
      <w:pPr>
        <w:wordWrap w:val="0"/>
        <w:spacing w:line="360" w:lineRule="auto"/>
        <w:ind w:right="140"/>
        <w:jc w:val="right"/>
        <w:rPr>
          <w:rFonts w:ascii="宋体" w:eastAsia="宋体" w:hAnsi="宋体"/>
          <w:b w:val="0"/>
        </w:rPr>
      </w:pPr>
      <w:r>
        <w:rPr>
          <w:rFonts w:ascii="宋体" w:eastAsia="宋体" w:hAnsi="宋体" w:hint="eastAsia"/>
          <w:b w:val="0"/>
        </w:rPr>
        <w:t>二零二一年六月十一日</w:t>
      </w:r>
    </w:p>
    <w:p w:rsidR="00CE637A" w:rsidRDefault="00CE637A" w:rsidP="00CE637A">
      <w:pPr>
        <w:spacing w:line="360" w:lineRule="auto"/>
        <w:ind w:leftChars="285" w:left="799" w:firstLineChars="15" w:firstLine="42"/>
        <w:rPr>
          <w:rFonts w:ascii="宋体" w:eastAsia="宋体" w:hAnsi="宋体"/>
          <w:b w:val="0"/>
        </w:rPr>
      </w:pPr>
    </w:p>
    <w:p w:rsidR="00CE637A" w:rsidRDefault="004E6CB3">
      <w:pPr>
        <w:spacing w:line="360" w:lineRule="auto"/>
        <w:rPr>
          <w:rFonts w:ascii="宋体" w:eastAsia="宋体" w:hAnsi="宋体"/>
          <w:b w:val="0"/>
        </w:rPr>
      </w:pPr>
      <w:r>
        <w:rPr>
          <w:rFonts w:ascii="宋体" w:eastAsia="宋体" w:hAnsi="宋体" w:hint="eastAsia"/>
          <w:b w:val="0"/>
        </w:rPr>
        <w:t>注：此通知可以从我院网站专业版首页的下载专区上直接下载。</w:t>
      </w:r>
    </w:p>
    <w:p w:rsidR="00CE637A" w:rsidRDefault="00CE637A">
      <w:pPr>
        <w:spacing w:line="360" w:lineRule="auto"/>
        <w:rPr>
          <w:rFonts w:ascii="宋体" w:eastAsia="宋体" w:hAnsi="宋体"/>
          <w:b w:val="0"/>
        </w:rPr>
      </w:pPr>
    </w:p>
    <w:p w:rsidR="00CE637A" w:rsidRDefault="00CE637A">
      <w:pPr>
        <w:spacing w:line="360" w:lineRule="auto"/>
        <w:rPr>
          <w:rFonts w:ascii="宋体" w:eastAsia="宋体" w:hAnsi="宋体"/>
          <w:b w:val="0"/>
        </w:rPr>
      </w:pPr>
    </w:p>
    <w:p w:rsidR="00CE637A" w:rsidRDefault="00CE637A">
      <w:pPr>
        <w:spacing w:line="360" w:lineRule="auto"/>
        <w:rPr>
          <w:rFonts w:ascii="宋体" w:eastAsia="宋体" w:hAnsi="宋体"/>
          <w:b w:val="0"/>
        </w:rPr>
      </w:pPr>
    </w:p>
    <w:p w:rsidR="00CE637A" w:rsidRDefault="00CE637A">
      <w:pPr>
        <w:spacing w:line="360" w:lineRule="auto"/>
        <w:jc w:val="center"/>
        <w:rPr>
          <w:rFonts w:ascii="宋体" w:eastAsia="宋体" w:hAnsi="宋体"/>
          <w:sz w:val="32"/>
          <w:szCs w:val="32"/>
        </w:rPr>
      </w:pPr>
    </w:p>
    <w:p w:rsidR="00CE637A" w:rsidRDefault="00CE637A">
      <w:pPr>
        <w:spacing w:line="360" w:lineRule="auto"/>
        <w:jc w:val="center"/>
        <w:rPr>
          <w:rFonts w:ascii="宋体" w:eastAsia="宋体" w:hAnsi="宋体"/>
          <w:sz w:val="32"/>
          <w:szCs w:val="32"/>
        </w:rPr>
      </w:pPr>
    </w:p>
    <w:p w:rsidR="00CE637A" w:rsidRDefault="00CE637A">
      <w:pPr>
        <w:spacing w:line="360" w:lineRule="auto"/>
        <w:rPr>
          <w:rFonts w:ascii="宋体" w:eastAsia="宋体" w:hAnsi="宋体"/>
          <w:sz w:val="32"/>
          <w:szCs w:val="32"/>
        </w:rPr>
      </w:pPr>
    </w:p>
    <w:p w:rsidR="00CE637A" w:rsidRDefault="004E6CB3">
      <w:pPr>
        <w:spacing w:line="360" w:lineRule="auto"/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设备购置及维修预算填报操作指南</w:t>
      </w:r>
    </w:p>
    <w:p w:rsidR="00CE637A" w:rsidRDefault="004E6CB3">
      <w:pPr>
        <w:spacing w:line="360" w:lineRule="auto"/>
        <w:ind w:firstLine="570"/>
        <w:jc w:val="left"/>
        <w:rPr>
          <w:rFonts w:ascii="宋体" w:eastAsia="宋体" w:hAnsi="宋体"/>
          <w:b w:val="0"/>
        </w:rPr>
      </w:pPr>
      <w:r>
        <w:rPr>
          <w:rFonts w:ascii="宋体" w:eastAsia="宋体" w:hAnsi="宋体" w:hint="eastAsia"/>
          <w:b w:val="0"/>
        </w:rPr>
        <w:t>目前，设备购置及维修预算在设备处</w:t>
      </w:r>
      <w:r>
        <w:rPr>
          <w:rFonts w:ascii="宋体" w:eastAsia="宋体" w:hAnsi="宋体" w:hint="eastAsia"/>
          <w:b w:val="0"/>
        </w:rPr>
        <w:t>UI</w:t>
      </w:r>
      <w:r>
        <w:rPr>
          <w:rFonts w:ascii="宋体" w:eastAsia="宋体" w:hAnsi="宋体" w:hint="eastAsia"/>
          <w:b w:val="0"/>
        </w:rPr>
        <w:t>门户网站中《固定资产预算》填报，按照上级要求，新增资产配置预算需填报三年规划，下面将简要介绍此部分预算编报的相关流程。</w:t>
      </w:r>
    </w:p>
    <w:p w:rsidR="00CE637A" w:rsidRDefault="004E6CB3">
      <w:pPr>
        <w:spacing w:line="360" w:lineRule="auto"/>
        <w:ind w:firstLineChars="200" w:firstLine="560"/>
        <w:jc w:val="left"/>
        <w:rPr>
          <w:rFonts w:ascii="宋体" w:eastAsia="宋体" w:hAnsi="宋体"/>
          <w:b w:val="0"/>
        </w:rPr>
      </w:pPr>
      <w:r>
        <w:rPr>
          <w:rFonts w:ascii="宋体" w:eastAsia="宋体" w:hAnsi="宋体" w:hint="eastAsia"/>
          <w:b w:val="0"/>
        </w:rPr>
        <w:t>一、三年填报范围不同。</w:t>
      </w:r>
    </w:p>
    <w:p w:rsidR="00CE637A" w:rsidRDefault="004E6CB3">
      <w:pPr>
        <w:spacing w:line="360" w:lineRule="auto"/>
        <w:ind w:firstLineChars="200" w:firstLine="560"/>
        <w:jc w:val="left"/>
        <w:rPr>
          <w:rFonts w:ascii="宋体" w:eastAsia="宋体" w:hAnsi="宋体"/>
          <w:b w:val="0"/>
        </w:rPr>
      </w:pPr>
      <w:r>
        <w:rPr>
          <w:rFonts w:ascii="宋体" w:eastAsia="宋体" w:hAnsi="宋体" w:hint="eastAsia"/>
          <w:b w:val="0"/>
        </w:rPr>
        <w:t>1</w:t>
      </w:r>
      <w:r>
        <w:rPr>
          <w:rFonts w:ascii="宋体" w:eastAsia="宋体" w:hAnsi="宋体" w:hint="eastAsia"/>
          <w:b w:val="0"/>
        </w:rPr>
        <w:t>、</w:t>
      </w:r>
      <w:r>
        <w:rPr>
          <w:rFonts w:ascii="宋体" w:eastAsia="宋体" w:hAnsi="宋体" w:hint="eastAsia"/>
          <w:b w:val="0"/>
        </w:rPr>
        <w:t>2022</w:t>
      </w:r>
      <w:r>
        <w:rPr>
          <w:rFonts w:ascii="宋体" w:eastAsia="宋体" w:hAnsi="宋体" w:hint="eastAsia"/>
          <w:b w:val="0"/>
        </w:rPr>
        <w:t>年范围：所有设备购置及维修预算；</w:t>
      </w:r>
    </w:p>
    <w:p w:rsidR="00CE637A" w:rsidRDefault="004E6CB3">
      <w:pPr>
        <w:spacing w:line="360" w:lineRule="auto"/>
        <w:ind w:firstLineChars="200" w:firstLine="560"/>
        <w:jc w:val="left"/>
        <w:rPr>
          <w:rFonts w:ascii="宋体" w:eastAsia="宋体" w:hAnsi="宋体"/>
          <w:b w:val="0"/>
        </w:rPr>
      </w:pPr>
      <w:r>
        <w:rPr>
          <w:rFonts w:ascii="宋体" w:eastAsia="宋体" w:hAnsi="宋体" w:hint="eastAsia"/>
          <w:b w:val="0"/>
        </w:rPr>
        <w:t>2</w:t>
      </w:r>
      <w:r>
        <w:rPr>
          <w:rFonts w:ascii="宋体" w:eastAsia="宋体" w:hAnsi="宋体" w:hint="eastAsia"/>
          <w:b w:val="0"/>
        </w:rPr>
        <w:t>、</w:t>
      </w:r>
      <w:r>
        <w:rPr>
          <w:rFonts w:ascii="宋体" w:eastAsia="宋体" w:hAnsi="宋体" w:hint="eastAsia"/>
          <w:b w:val="0"/>
        </w:rPr>
        <w:t>2023-2024</w:t>
      </w:r>
      <w:r>
        <w:rPr>
          <w:rFonts w:ascii="宋体" w:eastAsia="宋体" w:hAnsi="宋体" w:hint="eastAsia"/>
          <w:b w:val="0"/>
        </w:rPr>
        <w:t>年范围：单价</w:t>
      </w:r>
      <w:r>
        <w:rPr>
          <w:rFonts w:ascii="宋体" w:eastAsia="宋体" w:hAnsi="宋体" w:hint="eastAsia"/>
          <w:b w:val="0"/>
        </w:rPr>
        <w:t>100</w:t>
      </w:r>
      <w:r>
        <w:rPr>
          <w:rFonts w:ascii="宋体" w:eastAsia="宋体" w:hAnsi="宋体" w:hint="eastAsia"/>
          <w:b w:val="0"/>
        </w:rPr>
        <w:t>万元以上（含</w:t>
      </w:r>
      <w:r>
        <w:rPr>
          <w:rFonts w:ascii="宋体" w:eastAsia="宋体" w:hAnsi="宋体" w:hint="eastAsia"/>
          <w:b w:val="0"/>
        </w:rPr>
        <w:t>100</w:t>
      </w:r>
      <w:r>
        <w:rPr>
          <w:rFonts w:ascii="宋体" w:eastAsia="宋体" w:hAnsi="宋体" w:hint="eastAsia"/>
          <w:b w:val="0"/>
        </w:rPr>
        <w:t>万元）的专用设备和单价</w:t>
      </w:r>
      <w:r>
        <w:rPr>
          <w:rFonts w:ascii="宋体" w:eastAsia="宋体" w:hAnsi="宋体" w:hint="eastAsia"/>
          <w:b w:val="0"/>
        </w:rPr>
        <w:t>50</w:t>
      </w:r>
      <w:r>
        <w:rPr>
          <w:rFonts w:ascii="宋体" w:eastAsia="宋体" w:hAnsi="宋体" w:hint="eastAsia"/>
          <w:b w:val="0"/>
        </w:rPr>
        <w:t>万元以上（含</w:t>
      </w:r>
      <w:r>
        <w:rPr>
          <w:rFonts w:ascii="宋体" w:eastAsia="宋体" w:hAnsi="宋体" w:hint="eastAsia"/>
          <w:b w:val="0"/>
        </w:rPr>
        <w:t>50</w:t>
      </w:r>
      <w:r>
        <w:rPr>
          <w:rFonts w:ascii="宋体" w:eastAsia="宋体" w:hAnsi="宋体" w:hint="eastAsia"/>
          <w:b w:val="0"/>
        </w:rPr>
        <w:t>万元）的通用设备预算。</w:t>
      </w:r>
    </w:p>
    <w:p w:rsidR="00CE637A" w:rsidRDefault="004E6CB3">
      <w:pPr>
        <w:spacing w:line="360" w:lineRule="auto"/>
        <w:ind w:firstLineChars="200" w:firstLine="560"/>
        <w:jc w:val="left"/>
        <w:rPr>
          <w:rFonts w:ascii="宋体" w:eastAsia="宋体" w:hAnsi="宋体"/>
          <w:b w:val="0"/>
        </w:rPr>
      </w:pPr>
      <w:r>
        <w:rPr>
          <w:rFonts w:ascii="宋体" w:eastAsia="宋体" w:hAnsi="宋体" w:hint="eastAsia"/>
          <w:b w:val="0"/>
        </w:rPr>
        <w:t>二、三年系统操作流程不同。</w:t>
      </w:r>
    </w:p>
    <w:p w:rsidR="00CE637A" w:rsidRDefault="004E6CB3">
      <w:pPr>
        <w:spacing w:line="360" w:lineRule="auto"/>
        <w:ind w:firstLineChars="200" w:firstLine="560"/>
        <w:jc w:val="left"/>
        <w:rPr>
          <w:rFonts w:ascii="宋体" w:eastAsia="宋体" w:hAnsi="宋体"/>
          <w:b w:val="0"/>
        </w:rPr>
      </w:pPr>
      <w:r>
        <w:rPr>
          <w:rFonts w:ascii="宋体" w:eastAsia="宋体" w:hAnsi="宋体" w:hint="eastAsia"/>
          <w:b w:val="0"/>
        </w:rPr>
        <w:t>1</w:t>
      </w:r>
      <w:r>
        <w:rPr>
          <w:rFonts w:ascii="宋体" w:eastAsia="宋体" w:hAnsi="宋体" w:hint="eastAsia"/>
          <w:b w:val="0"/>
        </w:rPr>
        <w:t>、</w:t>
      </w:r>
      <w:r>
        <w:rPr>
          <w:rFonts w:ascii="宋体" w:eastAsia="宋体" w:hAnsi="宋体" w:hint="eastAsia"/>
          <w:b w:val="0"/>
        </w:rPr>
        <w:t>2022-2023</w:t>
      </w:r>
      <w:r>
        <w:rPr>
          <w:rFonts w:ascii="宋体" w:eastAsia="宋体" w:hAnsi="宋体" w:hint="eastAsia"/>
          <w:b w:val="0"/>
        </w:rPr>
        <w:t>年预算：</w:t>
      </w:r>
      <w:r>
        <w:rPr>
          <w:rFonts w:ascii="宋体" w:eastAsia="宋体" w:hAnsi="宋体" w:hint="eastAsia"/>
          <w:b w:val="0"/>
        </w:rPr>
        <w:t>2020</w:t>
      </w:r>
      <w:r>
        <w:rPr>
          <w:rFonts w:ascii="宋体" w:eastAsia="宋体" w:hAnsi="宋体" w:hint="eastAsia"/>
          <w:b w:val="0"/>
        </w:rPr>
        <w:t>年已在系统中填报“单价</w:t>
      </w:r>
      <w:r>
        <w:rPr>
          <w:rFonts w:ascii="宋体" w:eastAsia="宋体" w:hAnsi="宋体" w:hint="eastAsia"/>
          <w:b w:val="0"/>
        </w:rPr>
        <w:t>100</w:t>
      </w:r>
      <w:r>
        <w:rPr>
          <w:rFonts w:ascii="宋体" w:eastAsia="宋体" w:hAnsi="宋体" w:hint="eastAsia"/>
          <w:b w:val="0"/>
        </w:rPr>
        <w:t>万元以上（含</w:t>
      </w:r>
      <w:r>
        <w:rPr>
          <w:rFonts w:ascii="宋体" w:eastAsia="宋体" w:hAnsi="宋体" w:hint="eastAsia"/>
          <w:b w:val="0"/>
        </w:rPr>
        <w:t>100</w:t>
      </w:r>
      <w:r>
        <w:rPr>
          <w:rFonts w:ascii="宋体" w:eastAsia="宋体" w:hAnsi="宋体" w:hint="eastAsia"/>
          <w:b w:val="0"/>
        </w:rPr>
        <w:t>万元）的专用设备和单价</w:t>
      </w:r>
      <w:r>
        <w:rPr>
          <w:rFonts w:ascii="宋体" w:eastAsia="宋体" w:hAnsi="宋体" w:hint="eastAsia"/>
          <w:b w:val="0"/>
        </w:rPr>
        <w:t>50</w:t>
      </w:r>
      <w:r>
        <w:rPr>
          <w:rFonts w:ascii="宋体" w:eastAsia="宋体" w:hAnsi="宋体" w:hint="eastAsia"/>
          <w:b w:val="0"/>
        </w:rPr>
        <w:t>万元以上（含</w:t>
      </w:r>
      <w:r>
        <w:rPr>
          <w:rFonts w:ascii="宋体" w:eastAsia="宋体" w:hAnsi="宋体" w:hint="eastAsia"/>
          <w:b w:val="0"/>
        </w:rPr>
        <w:t>50</w:t>
      </w:r>
      <w:r>
        <w:rPr>
          <w:rFonts w:ascii="宋体" w:eastAsia="宋体" w:hAnsi="宋体" w:hint="eastAsia"/>
          <w:b w:val="0"/>
        </w:rPr>
        <w:t>万元）的</w:t>
      </w:r>
      <w:r>
        <w:rPr>
          <w:rFonts w:ascii="宋体" w:eastAsia="宋体" w:hAnsi="宋体" w:hint="eastAsia"/>
          <w:b w:val="0"/>
        </w:rPr>
        <w:t>通用设备预算”，本次需对已填报的预算内容进行核实和修改。同时，</w:t>
      </w:r>
      <w:r>
        <w:rPr>
          <w:rFonts w:ascii="宋体" w:eastAsia="宋体" w:hAnsi="宋体" w:hint="eastAsia"/>
          <w:b w:val="0"/>
        </w:rPr>
        <w:t>2022</w:t>
      </w:r>
      <w:r>
        <w:rPr>
          <w:rFonts w:ascii="宋体" w:eastAsia="宋体" w:hAnsi="宋体" w:hint="eastAsia"/>
          <w:b w:val="0"/>
        </w:rPr>
        <w:t>年需补报不在上述金额范围的设备购置和维修预算；</w:t>
      </w:r>
    </w:p>
    <w:p w:rsidR="00CE637A" w:rsidRDefault="004E6CB3">
      <w:pPr>
        <w:spacing w:line="360" w:lineRule="auto"/>
        <w:ind w:firstLineChars="200" w:firstLine="560"/>
        <w:jc w:val="left"/>
        <w:rPr>
          <w:rFonts w:ascii="宋体" w:eastAsia="宋体" w:hAnsi="宋体"/>
          <w:b w:val="0"/>
        </w:rPr>
      </w:pPr>
      <w:r>
        <w:rPr>
          <w:rFonts w:ascii="宋体" w:eastAsia="宋体" w:hAnsi="宋体" w:hint="eastAsia"/>
          <w:b w:val="0"/>
        </w:rPr>
        <w:t>2</w:t>
      </w:r>
      <w:r>
        <w:rPr>
          <w:rFonts w:ascii="宋体" w:eastAsia="宋体" w:hAnsi="宋体" w:hint="eastAsia"/>
          <w:b w:val="0"/>
        </w:rPr>
        <w:t>、</w:t>
      </w:r>
      <w:r>
        <w:rPr>
          <w:rFonts w:ascii="宋体" w:eastAsia="宋体" w:hAnsi="宋体" w:hint="eastAsia"/>
          <w:b w:val="0"/>
        </w:rPr>
        <w:t>2024</w:t>
      </w:r>
      <w:r>
        <w:rPr>
          <w:rFonts w:ascii="宋体" w:eastAsia="宋体" w:hAnsi="宋体" w:hint="eastAsia"/>
          <w:b w:val="0"/>
        </w:rPr>
        <w:t>年预算：需在系统中填报“单价</w:t>
      </w:r>
      <w:r>
        <w:rPr>
          <w:rFonts w:ascii="宋体" w:eastAsia="宋体" w:hAnsi="宋体" w:hint="eastAsia"/>
          <w:b w:val="0"/>
        </w:rPr>
        <w:t>100</w:t>
      </w:r>
      <w:r>
        <w:rPr>
          <w:rFonts w:ascii="宋体" w:eastAsia="宋体" w:hAnsi="宋体" w:hint="eastAsia"/>
          <w:b w:val="0"/>
        </w:rPr>
        <w:t>万元以上（含</w:t>
      </w:r>
      <w:r>
        <w:rPr>
          <w:rFonts w:ascii="宋体" w:eastAsia="宋体" w:hAnsi="宋体" w:hint="eastAsia"/>
          <w:b w:val="0"/>
        </w:rPr>
        <w:t>100</w:t>
      </w:r>
      <w:r>
        <w:rPr>
          <w:rFonts w:ascii="宋体" w:eastAsia="宋体" w:hAnsi="宋体" w:hint="eastAsia"/>
          <w:b w:val="0"/>
        </w:rPr>
        <w:t>万元）的专用设备和单价</w:t>
      </w:r>
      <w:r>
        <w:rPr>
          <w:rFonts w:ascii="宋体" w:eastAsia="宋体" w:hAnsi="宋体" w:hint="eastAsia"/>
          <w:b w:val="0"/>
        </w:rPr>
        <w:t>50</w:t>
      </w:r>
      <w:r>
        <w:rPr>
          <w:rFonts w:ascii="宋体" w:eastAsia="宋体" w:hAnsi="宋体" w:hint="eastAsia"/>
          <w:b w:val="0"/>
        </w:rPr>
        <w:t>万元以上（含</w:t>
      </w:r>
      <w:r>
        <w:rPr>
          <w:rFonts w:ascii="宋体" w:eastAsia="宋体" w:hAnsi="宋体" w:hint="eastAsia"/>
          <w:b w:val="0"/>
        </w:rPr>
        <w:t>50</w:t>
      </w:r>
      <w:r>
        <w:rPr>
          <w:rFonts w:ascii="宋体" w:eastAsia="宋体" w:hAnsi="宋体" w:hint="eastAsia"/>
          <w:b w:val="0"/>
        </w:rPr>
        <w:t>万元）的通用设备预算”。</w:t>
      </w:r>
    </w:p>
    <w:p w:rsidR="00CE637A" w:rsidRDefault="004E6CB3">
      <w:pPr>
        <w:spacing w:line="360" w:lineRule="auto"/>
        <w:ind w:firstLineChars="200" w:firstLine="560"/>
        <w:jc w:val="left"/>
        <w:rPr>
          <w:rFonts w:ascii="宋体" w:eastAsia="宋体" w:hAnsi="宋体"/>
          <w:b w:val="0"/>
        </w:rPr>
      </w:pPr>
      <w:r>
        <w:rPr>
          <w:rFonts w:ascii="宋体" w:eastAsia="宋体" w:hAnsi="宋体" w:hint="eastAsia"/>
          <w:b w:val="0"/>
        </w:rPr>
        <w:t>三、具体操作步骤如下：</w:t>
      </w:r>
    </w:p>
    <w:p w:rsidR="00CE637A" w:rsidRDefault="004E6CB3">
      <w:pPr>
        <w:spacing w:line="360" w:lineRule="auto"/>
        <w:ind w:firstLineChars="200" w:firstLine="560"/>
        <w:rPr>
          <w:rFonts w:ascii="宋体" w:eastAsia="宋体" w:hAnsi="宋体"/>
          <w:b w:val="0"/>
        </w:rPr>
      </w:pPr>
      <w:r>
        <w:rPr>
          <w:rFonts w:ascii="宋体" w:eastAsia="宋体" w:hAnsi="宋体" w:hint="eastAsia"/>
          <w:b w:val="0"/>
        </w:rPr>
        <w:t>1</w:t>
      </w:r>
      <w:r>
        <w:rPr>
          <w:rFonts w:ascii="宋体" w:eastAsia="宋体" w:hAnsi="宋体" w:hint="eastAsia"/>
          <w:b w:val="0"/>
        </w:rPr>
        <w:t>、</w:t>
      </w:r>
      <w:r>
        <w:rPr>
          <w:rFonts w:ascii="宋体" w:eastAsia="宋体" w:hAnsi="宋体" w:hint="eastAsia"/>
          <w:b w:val="0"/>
        </w:rPr>
        <w:t>2022</w:t>
      </w:r>
      <w:r>
        <w:rPr>
          <w:rFonts w:ascii="宋体" w:eastAsia="宋体" w:hAnsi="宋体" w:hint="eastAsia"/>
          <w:b w:val="0"/>
        </w:rPr>
        <w:t>年预算填报：</w:t>
      </w:r>
    </w:p>
    <w:p w:rsidR="00CE637A" w:rsidRDefault="004E6CB3">
      <w:pPr>
        <w:spacing w:line="360" w:lineRule="auto"/>
        <w:ind w:firstLineChars="200" w:firstLine="562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范围：所有设备购置及维修预算。</w:t>
      </w:r>
    </w:p>
    <w:p w:rsidR="00CE637A" w:rsidRDefault="004E6CB3">
      <w:pPr>
        <w:spacing w:line="360" w:lineRule="auto"/>
        <w:ind w:firstLineChars="150" w:firstLine="420"/>
        <w:rPr>
          <w:rFonts w:ascii="宋体" w:eastAsia="宋体" w:hAnsi="宋体"/>
          <w:b w:val="0"/>
        </w:rPr>
      </w:pPr>
      <w:r>
        <w:rPr>
          <w:rFonts w:ascii="宋体" w:eastAsia="宋体" w:hAnsi="宋体" w:hint="eastAsia"/>
          <w:b w:val="0"/>
        </w:rPr>
        <w:t>（</w:t>
      </w:r>
      <w:r>
        <w:rPr>
          <w:rFonts w:ascii="宋体" w:eastAsia="宋体" w:hAnsi="宋体" w:hint="eastAsia"/>
          <w:b w:val="0"/>
        </w:rPr>
        <w:t>1</w:t>
      </w:r>
      <w:r>
        <w:rPr>
          <w:rFonts w:ascii="宋体" w:eastAsia="宋体" w:hAnsi="宋体" w:hint="eastAsia"/>
          <w:b w:val="0"/>
        </w:rPr>
        <w:t>）对</w:t>
      </w:r>
      <w:r>
        <w:rPr>
          <w:rFonts w:ascii="宋体" w:eastAsia="宋体" w:hAnsi="宋体" w:hint="eastAsia"/>
          <w:b w:val="0"/>
        </w:rPr>
        <w:t>2020</w:t>
      </w:r>
      <w:r>
        <w:rPr>
          <w:rFonts w:ascii="宋体" w:eastAsia="宋体" w:hAnsi="宋体" w:hint="eastAsia"/>
          <w:b w:val="0"/>
        </w:rPr>
        <w:t>年填报过的</w:t>
      </w:r>
      <w:r>
        <w:rPr>
          <w:rFonts w:ascii="宋体" w:eastAsia="宋体" w:hAnsi="宋体" w:hint="eastAsia"/>
          <w:b w:val="0"/>
        </w:rPr>
        <w:t>2022</w:t>
      </w:r>
      <w:r>
        <w:rPr>
          <w:rFonts w:ascii="宋体" w:eastAsia="宋体" w:hAnsi="宋体" w:hint="eastAsia"/>
          <w:b w:val="0"/>
        </w:rPr>
        <w:t>年单价</w:t>
      </w:r>
      <w:r>
        <w:rPr>
          <w:rFonts w:ascii="宋体" w:eastAsia="宋体" w:hAnsi="宋体" w:hint="eastAsia"/>
          <w:b w:val="0"/>
        </w:rPr>
        <w:t>100</w:t>
      </w:r>
      <w:r>
        <w:rPr>
          <w:rFonts w:ascii="宋体" w:eastAsia="宋体" w:hAnsi="宋体" w:hint="eastAsia"/>
          <w:b w:val="0"/>
        </w:rPr>
        <w:t>万元以上（含</w:t>
      </w:r>
      <w:r>
        <w:rPr>
          <w:rFonts w:ascii="宋体" w:eastAsia="宋体" w:hAnsi="宋体" w:hint="eastAsia"/>
          <w:b w:val="0"/>
        </w:rPr>
        <w:t>100</w:t>
      </w:r>
      <w:r>
        <w:rPr>
          <w:rFonts w:ascii="宋体" w:eastAsia="宋体" w:hAnsi="宋体" w:hint="eastAsia"/>
          <w:b w:val="0"/>
        </w:rPr>
        <w:t>万元）的专用设备和单价</w:t>
      </w:r>
      <w:r>
        <w:rPr>
          <w:rFonts w:ascii="宋体" w:eastAsia="宋体" w:hAnsi="宋体" w:hint="eastAsia"/>
          <w:b w:val="0"/>
        </w:rPr>
        <w:t>50</w:t>
      </w:r>
      <w:r>
        <w:rPr>
          <w:rFonts w:ascii="宋体" w:eastAsia="宋体" w:hAnsi="宋体" w:hint="eastAsia"/>
          <w:b w:val="0"/>
        </w:rPr>
        <w:t>万元以上（含</w:t>
      </w:r>
      <w:r>
        <w:rPr>
          <w:rFonts w:ascii="宋体" w:eastAsia="宋体" w:hAnsi="宋体" w:hint="eastAsia"/>
          <w:b w:val="0"/>
        </w:rPr>
        <w:t>50</w:t>
      </w:r>
      <w:r>
        <w:rPr>
          <w:rFonts w:ascii="宋体" w:eastAsia="宋体" w:hAnsi="宋体" w:hint="eastAsia"/>
          <w:b w:val="0"/>
        </w:rPr>
        <w:t>万元）的通用设备的预算，需按以下步骤进行核实或修改：</w:t>
      </w:r>
    </w:p>
    <w:p w:rsidR="00CE637A" w:rsidRDefault="004E6CB3">
      <w:pPr>
        <w:spacing w:line="360" w:lineRule="auto"/>
        <w:ind w:firstLineChars="200" w:firstLine="560"/>
        <w:rPr>
          <w:rFonts w:ascii="宋体" w:eastAsia="宋体" w:hAnsi="宋体"/>
          <w:b w:val="0"/>
        </w:rPr>
      </w:pPr>
      <w:r>
        <w:rPr>
          <w:rFonts w:ascii="宋体" w:eastAsia="宋体" w:hAnsi="宋体" w:hint="eastAsia"/>
          <w:b w:val="0"/>
        </w:rPr>
        <w:t>在设备处</w:t>
      </w:r>
      <w:r>
        <w:rPr>
          <w:rFonts w:ascii="宋体" w:eastAsia="宋体" w:hAnsi="宋体" w:hint="eastAsia"/>
          <w:b w:val="0"/>
        </w:rPr>
        <w:t>UI</w:t>
      </w:r>
      <w:r>
        <w:rPr>
          <w:rFonts w:ascii="宋体" w:eastAsia="宋体" w:hAnsi="宋体" w:hint="eastAsia"/>
          <w:b w:val="0"/>
        </w:rPr>
        <w:t>门户网站预算填报系统“固定资产预算”专栏，日期修改为“</w:t>
      </w:r>
      <w:r>
        <w:rPr>
          <w:rFonts w:ascii="宋体" w:eastAsia="宋体" w:hAnsi="宋体" w:hint="eastAsia"/>
          <w:b w:val="0"/>
        </w:rPr>
        <w:t>2020-01-01</w:t>
      </w:r>
      <w:r>
        <w:rPr>
          <w:rFonts w:ascii="宋体" w:eastAsia="宋体" w:hAnsi="宋体" w:hint="eastAsia"/>
          <w:b w:val="0"/>
        </w:rPr>
        <w:t>到</w:t>
      </w:r>
      <w:r>
        <w:rPr>
          <w:rFonts w:ascii="宋体" w:eastAsia="宋体" w:hAnsi="宋体" w:hint="eastAsia"/>
          <w:b w:val="0"/>
        </w:rPr>
        <w:t>2020-12-31</w:t>
      </w:r>
      <w:r>
        <w:rPr>
          <w:rFonts w:ascii="宋体" w:eastAsia="宋体" w:hAnsi="宋体" w:hint="eastAsia"/>
          <w:b w:val="0"/>
        </w:rPr>
        <w:t>”，点击“查询预算单”，可对已填报的</w:t>
      </w:r>
      <w:r>
        <w:rPr>
          <w:rFonts w:ascii="宋体" w:eastAsia="宋体" w:hAnsi="宋体" w:hint="eastAsia"/>
          <w:b w:val="0"/>
        </w:rPr>
        <w:t>2022</w:t>
      </w:r>
      <w:r>
        <w:rPr>
          <w:rFonts w:ascii="宋体" w:eastAsia="宋体" w:hAnsi="宋体" w:hint="eastAsia"/>
          <w:b w:val="0"/>
        </w:rPr>
        <w:t>年预算进行查询和修改，修改完毕后点击“提交更新”。</w:t>
      </w:r>
    </w:p>
    <w:p w:rsidR="00CE637A" w:rsidRDefault="00CE637A">
      <w:pPr>
        <w:spacing w:line="360" w:lineRule="auto"/>
        <w:rPr>
          <w:rFonts w:ascii="宋体" w:eastAsia="宋体" w:hAnsi="宋体"/>
          <w:b w:val="0"/>
        </w:rPr>
      </w:pPr>
      <w:r w:rsidRPr="00CE637A">
        <w:rPr>
          <w:rFonts w:ascii="宋体" w:eastAsia="宋体" w:hAnsi="宋体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自选图形 5" o:spid="_x0000_s1026" type="#_x0000_t63" style="position:absolute;left:0;text-align:left;margin-left:392.6pt;margin-top:60.75pt;width:93.75pt;height:57.75pt;z-index:251658240;mso-width-relative:page;mso-height-relative:page" o:gfxdata="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YKRjL2QAAAAsBAAAPAAAAAAAAAAEAIAAA&#10;ACIAAABkcnMvZG93bnJldi54bWxQSwECFAAUAAAACACHTuJAKASzTkQCAACfBAAADgAAAAAAAAAB&#10;ACAAAAAoAQAAZHJzL2Uyb0RvYy54bWxQSwUGAAAAAAYABgBZAQAA3gUAAAAA&#10;" adj="-2511,32596">
            <v:textbox>
              <w:txbxContent>
                <w:p w:rsidR="00CE637A" w:rsidRDefault="004E6CB3">
                  <w:pPr>
                    <w:rPr>
                      <w:rFonts w:ascii="宋体" w:eastAsia="宋体" w:hAnsi="宋体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点击此处可进行修改</w:t>
                  </w:r>
                </w:p>
              </w:txbxContent>
            </v:textbox>
          </v:shape>
        </w:pict>
      </w:r>
      <w:r w:rsidR="004E6CB3">
        <w:rPr>
          <w:rFonts w:ascii="宋体" w:eastAsia="宋体" w:hAnsi="宋体" w:hint="eastAsia"/>
          <w:noProof/>
        </w:rPr>
        <w:drawing>
          <wp:inline distT="0" distB="0" distL="114300" distR="114300">
            <wp:extent cx="5759450" cy="2582545"/>
            <wp:effectExtent l="0" t="0" r="12700" b="8255"/>
            <wp:docPr id="2" name="图片 1" descr="查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查询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58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37A" w:rsidRDefault="004E6CB3">
      <w:pPr>
        <w:spacing w:line="360" w:lineRule="auto"/>
        <w:ind w:firstLineChars="150" w:firstLine="420"/>
        <w:rPr>
          <w:rFonts w:ascii="宋体" w:eastAsia="宋体" w:hAnsi="宋体"/>
          <w:b w:val="0"/>
        </w:rPr>
      </w:pPr>
      <w:r>
        <w:rPr>
          <w:rFonts w:ascii="宋体" w:eastAsia="宋体" w:hAnsi="宋体" w:hint="eastAsia"/>
          <w:b w:val="0"/>
        </w:rPr>
        <w:t>（</w:t>
      </w:r>
      <w:r>
        <w:rPr>
          <w:rFonts w:ascii="宋体" w:eastAsia="宋体" w:hAnsi="宋体" w:hint="eastAsia"/>
          <w:b w:val="0"/>
        </w:rPr>
        <w:t>2</w:t>
      </w:r>
      <w:r>
        <w:rPr>
          <w:rFonts w:ascii="宋体" w:eastAsia="宋体" w:hAnsi="宋体" w:hint="eastAsia"/>
          <w:b w:val="0"/>
        </w:rPr>
        <w:t>）对于</w:t>
      </w:r>
      <w:r>
        <w:rPr>
          <w:rFonts w:ascii="宋体" w:eastAsia="宋体" w:hAnsi="宋体" w:hint="eastAsia"/>
          <w:b w:val="0"/>
        </w:rPr>
        <w:t>2020</w:t>
      </w:r>
      <w:r>
        <w:rPr>
          <w:rFonts w:ascii="宋体" w:eastAsia="宋体" w:hAnsi="宋体" w:hint="eastAsia"/>
          <w:b w:val="0"/>
        </w:rPr>
        <w:t>年未填报部分，点击“填写预算单”按要求填报预算。</w:t>
      </w:r>
    </w:p>
    <w:p w:rsidR="00CE637A" w:rsidRDefault="004E6CB3">
      <w:pPr>
        <w:spacing w:line="360" w:lineRule="auto"/>
        <w:rPr>
          <w:rFonts w:ascii="宋体" w:eastAsia="宋体" w:hAnsi="宋体"/>
          <w:b w:val="0"/>
        </w:rPr>
      </w:pPr>
      <w:r>
        <w:rPr>
          <w:rFonts w:ascii="宋体" w:eastAsia="宋体" w:hAnsi="宋体" w:hint="eastAsia"/>
          <w:b w:val="0"/>
        </w:rPr>
        <w:t>2</w:t>
      </w:r>
      <w:r>
        <w:rPr>
          <w:rFonts w:ascii="宋体" w:eastAsia="宋体" w:hAnsi="宋体" w:hint="eastAsia"/>
          <w:b w:val="0"/>
        </w:rPr>
        <w:t>、</w:t>
      </w:r>
      <w:r>
        <w:rPr>
          <w:rFonts w:ascii="宋体" w:eastAsia="宋体" w:hAnsi="宋体" w:hint="eastAsia"/>
          <w:b w:val="0"/>
        </w:rPr>
        <w:t>2023</w:t>
      </w:r>
      <w:r>
        <w:rPr>
          <w:rFonts w:ascii="宋体" w:eastAsia="宋体" w:hAnsi="宋体" w:hint="eastAsia"/>
          <w:b w:val="0"/>
        </w:rPr>
        <w:t>年预算填报：</w:t>
      </w:r>
    </w:p>
    <w:p w:rsidR="00CE637A" w:rsidRDefault="004E6CB3">
      <w:pPr>
        <w:spacing w:line="360" w:lineRule="auto"/>
        <w:ind w:firstLineChars="200" w:firstLine="562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范围：单价</w:t>
      </w:r>
      <w:r>
        <w:rPr>
          <w:rFonts w:ascii="宋体" w:eastAsia="宋体" w:hAnsi="宋体" w:hint="eastAsia"/>
        </w:rPr>
        <w:t>100</w:t>
      </w:r>
      <w:r>
        <w:rPr>
          <w:rFonts w:ascii="宋体" w:eastAsia="宋体" w:hAnsi="宋体" w:hint="eastAsia"/>
        </w:rPr>
        <w:t>万元以上（含</w:t>
      </w:r>
      <w:r>
        <w:rPr>
          <w:rFonts w:ascii="宋体" w:eastAsia="宋体" w:hAnsi="宋体" w:hint="eastAsia"/>
        </w:rPr>
        <w:t>100</w:t>
      </w:r>
      <w:r>
        <w:rPr>
          <w:rFonts w:ascii="宋体" w:eastAsia="宋体" w:hAnsi="宋体" w:hint="eastAsia"/>
        </w:rPr>
        <w:t>万元）的专用设备和单价</w:t>
      </w:r>
      <w:r>
        <w:rPr>
          <w:rFonts w:ascii="宋体" w:eastAsia="宋体" w:hAnsi="宋体" w:hint="eastAsia"/>
        </w:rPr>
        <w:t>50</w:t>
      </w:r>
      <w:r>
        <w:rPr>
          <w:rFonts w:ascii="宋体" w:eastAsia="宋体" w:hAnsi="宋体" w:hint="eastAsia"/>
        </w:rPr>
        <w:t>万元以上（含</w:t>
      </w:r>
      <w:r>
        <w:rPr>
          <w:rFonts w:ascii="宋体" w:eastAsia="宋体" w:hAnsi="宋体" w:hint="eastAsia"/>
        </w:rPr>
        <w:t>50</w:t>
      </w:r>
      <w:r>
        <w:rPr>
          <w:rFonts w:ascii="宋体" w:eastAsia="宋体" w:hAnsi="宋体" w:hint="eastAsia"/>
        </w:rPr>
        <w:t>万元）的通用设备购置预算。</w:t>
      </w:r>
    </w:p>
    <w:p w:rsidR="00CE637A" w:rsidRDefault="004E6CB3">
      <w:pPr>
        <w:spacing w:line="360" w:lineRule="auto"/>
        <w:ind w:firstLineChars="200" w:firstLine="560"/>
        <w:rPr>
          <w:rFonts w:ascii="宋体" w:eastAsia="宋体" w:hAnsi="宋体"/>
          <w:b w:val="0"/>
        </w:rPr>
      </w:pPr>
      <w:r>
        <w:rPr>
          <w:rFonts w:ascii="宋体" w:eastAsia="宋体" w:hAnsi="宋体" w:hint="eastAsia"/>
          <w:b w:val="0"/>
        </w:rPr>
        <w:t>由于</w:t>
      </w:r>
      <w:r>
        <w:rPr>
          <w:rFonts w:ascii="宋体" w:eastAsia="宋体" w:hAnsi="宋体" w:hint="eastAsia"/>
          <w:b w:val="0"/>
        </w:rPr>
        <w:t>2020</w:t>
      </w:r>
      <w:r>
        <w:rPr>
          <w:rFonts w:ascii="宋体" w:eastAsia="宋体" w:hAnsi="宋体" w:hint="eastAsia"/>
          <w:b w:val="0"/>
        </w:rPr>
        <w:t>年已经填报过</w:t>
      </w:r>
      <w:r>
        <w:rPr>
          <w:rFonts w:ascii="宋体" w:eastAsia="宋体" w:hAnsi="宋体" w:hint="eastAsia"/>
          <w:b w:val="0"/>
        </w:rPr>
        <w:t>2023</w:t>
      </w:r>
      <w:r>
        <w:rPr>
          <w:rFonts w:ascii="宋体" w:eastAsia="宋体" w:hAnsi="宋体" w:hint="eastAsia"/>
          <w:b w:val="0"/>
        </w:rPr>
        <w:t>年单价</w:t>
      </w:r>
      <w:r>
        <w:rPr>
          <w:rFonts w:ascii="宋体" w:eastAsia="宋体" w:hAnsi="宋体" w:hint="eastAsia"/>
          <w:b w:val="0"/>
        </w:rPr>
        <w:t>100</w:t>
      </w:r>
      <w:r>
        <w:rPr>
          <w:rFonts w:ascii="宋体" w:eastAsia="宋体" w:hAnsi="宋体" w:hint="eastAsia"/>
          <w:b w:val="0"/>
        </w:rPr>
        <w:t>万元以上（含</w:t>
      </w:r>
      <w:r>
        <w:rPr>
          <w:rFonts w:ascii="宋体" w:eastAsia="宋体" w:hAnsi="宋体" w:hint="eastAsia"/>
          <w:b w:val="0"/>
        </w:rPr>
        <w:t>100</w:t>
      </w:r>
      <w:r>
        <w:rPr>
          <w:rFonts w:ascii="宋体" w:eastAsia="宋体" w:hAnsi="宋体" w:hint="eastAsia"/>
          <w:b w:val="0"/>
        </w:rPr>
        <w:t>万元）的专用设备和单价</w:t>
      </w:r>
      <w:r>
        <w:rPr>
          <w:rFonts w:ascii="宋体" w:eastAsia="宋体" w:hAnsi="宋体" w:hint="eastAsia"/>
          <w:b w:val="0"/>
        </w:rPr>
        <w:t>50</w:t>
      </w:r>
      <w:r>
        <w:rPr>
          <w:rFonts w:ascii="宋体" w:eastAsia="宋体" w:hAnsi="宋体" w:hint="eastAsia"/>
          <w:b w:val="0"/>
        </w:rPr>
        <w:t>万元以上（含</w:t>
      </w:r>
      <w:r>
        <w:rPr>
          <w:rFonts w:ascii="宋体" w:eastAsia="宋体" w:hAnsi="宋体" w:hint="eastAsia"/>
          <w:b w:val="0"/>
        </w:rPr>
        <w:t>50</w:t>
      </w:r>
      <w:r>
        <w:rPr>
          <w:rFonts w:ascii="宋体" w:eastAsia="宋体" w:hAnsi="宋体" w:hint="eastAsia"/>
          <w:b w:val="0"/>
        </w:rPr>
        <w:t>万元）的通用设备，此部分预算需按以下步骤进行核实或修改：</w:t>
      </w:r>
    </w:p>
    <w:p w:rsidR="00CE637A" w:rsidRDefault="004E6CB3">
      <w:pPr>
        <w:spacing w:line="360" w:lineRule="auto"/>
        <w:ind w:firstLineChars="200" w:firstLine="560"/>
        <w:rPr>
          <w:rFonts w:ascii="宋体" w:eastAsia="宋体" w:hAnsi="宋体"/>
          <w:b w:val="0"/>
        </w:rPr>
      </w:pPr>
      <w:r>
        <w:rPr>
          <w:rFonts w:ascii="宋体" w:eastAsia="宋体" w:hAnsi="宋体" w:hint="eastAsia"/>
          <w:b w:val="0"/>
        </w:rPr>
        <w:t>在预算填报系统“固定资产预算”专栏，日期修改为“</w:t>
      </w:r>
      <w:r>
        <w:rPr>
          <w:rFonts w:ascii="宋体" w:eastAsia="宋体" w:hAnsi="宋体" w:hint="eastAsia"/>
          <w:b w:val="0"/>
        </w:rPr>
        <w:t>2020-01-01</w:t>
      </w:r>
      <w:r>
        <w:rPr>
          <w:rFonts w:ascii="宋体" w:eastAsia="宋体" w:hAnsi="宋体" w:hint="eastAsia"/>
          <w:b w:val="0"/>
        </w:rPr>
        <w:t>到</w:t>
      </w:r>
      <w:r>
        <w:rPr>
          <w:rFonts w:ascii="宋体" w:eastAsia="宋体" w:hAnsi="宋体" w:hint="eastAsia"/>
          <w:b w:val="0"/>
        </w:rPr>
        <w:t>2020-12-31</w:t>
      </w:r>
      <w:r>
        <w:rPr>
          <w:rFonts w:ascii="宋体" w:eastAsia="宋体" w:hAnsi="宋体" w:hint="eastAsia"/>
          <w:b w:val="0"/>
        </w:rPr>
        <w:t>”，点击“查询预算单”，可对已填报的</w:t>
      </w:r>
      <w:r>
        <w:rPr>
          <w:rFonts w:ascii="宋体" w:eastAsia="宋体" w:hAnsi="宋体" w:hint="eastAsia"/>
          <w:b w:val="0"/>
        </w:rPr>
        <w:t>2023</w:t>
      </w:r>
      <w:r>
        <w:rPr>
          <w:rFonts w:ascii="宋体" w:eastAsia="宋体" w:hAnsi="宋体" w:hint="eastAsia"/>
          <w:b w:val="0"/>
        </w:rPr>
        <w:t>年预算进行查询和修改。如需增加，点击“填写预算单”填报预算。</w:t>
      </w:r>
    </w:p>
    <w:p w:rsidR="00CE637A" w:rsidRDefault="004E6CB3">
      <w:pPr>
        <w:spacing w:line="360" w:lineRule="auto"/>
        <w:rPr>
          <w:rFonts w:ascii="宋体" w:eastAsia="宋体" w:hAnsi="宋体"/>
          <w:b w:val="0"/>
        </w:rPr>
      </w:pPr>
      <w:r>
        <w:rPr>
          <w:rFonts w:ascii="宋体" w:eastAsia="宋体" w:hAnsi="宋体" w:hint="eastAsia"/>
          <w:b w:val="0"/>
        </w:rPr>
        <w:t>3</w:t>
      </w:r>
      <w:r>
        <w:rPr>
          <w:rFonts w:ascii="宋体" w:eastAsia="宋体" w:hAnsi="宋体" w:hint="eastAsia"/>
          <w:b w:val="0"/>
        </w:rPr>
        <w:t>、</w:t>
      </w:r>
      <w:r>
        <w:rPr>
          <w:rFonts w:ascii="宋体" w:eastAsia="宋体" w:hAnsi="宋体" w:hint="eastAsia"/>
          <w:b w:val="0"/>
        </w:rPr>
        <w:t>2024</w:t>
      </w:r>
      <w:r>
        <w:rPr>
          <w:rFonts w:ascii="宋体" w:eastAsia="宋体" w:hAnsi="宋体" w:hint="eastAsia"/>
          <w:b w:val="0"/>
        </w:rPr>
        <w:t>年预算填报：</w:t>
      </w:r>
    </w:p>
    <w:p w:rsidR="00CE637A" w:rsidRDefault="004E6CB3">
      <w:pPr>
        <w:spacing w:line="360" w:lineRule="auto"/>
        <w:ind w:firstLineChars="200" w:firstLine="562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范围：单价</w:t>
      </w:r>
      <w:r>
        <w:rPr>
          <w:rFonts w:ascii="宋体" w:eastAsia="宋体" w:hAnsi="宋体" w:hint="eastAsia"/>
        </w:rPr>
        <w:t>100</w:t>
      </w:r>
      <w:r>
        <w:rPr>
          <w:rFonts w:ascii="宋体" w:eastAsia="宋体" w:hAnsi="宋体" w:hint="eastAsia"/>
        </w:rPr>
        <w:t>万元以上（含</w:t>
      </w:r>
      <w:r>
        <w:rPr>
          <w:rFonts w:ascii="宋体" w:eastAsia="宋体" w:hAnsi="宋体" w:hint="eastAsia"/>
        </w:rPr>
        <w:t>100</w:t>
      </w:r>
      <w:r>
        <w:rPr>
          <w:rFonts w:ascii="宋体" w:eastAsia="宋体" w:hAnsi="宋体" w:hint="eastAsia"/>
        </w:rPr>
        <w:t>万元）的专用设备和单价</w:t>
      </w:r>
      <w:r>
        <w:rPr>
          <w:rFonts w:ascii="宋体" w:eastAsia="宋体" w:hAnsi="宋体" w:hint="eastAsia"/>
        </w:rPr>
        <w:t>50</w:t>
      </w:r>
      <w:r>
        <w:rPr>
          <w:rFonts w:ascii="宋体" w:eastAsia="宋体" w:hAnsi="宋体" w:hint="eastAsia"/>
        </w:rPr>
        <w:t>万元以上（含</w:t>
      </w:r>
      <w:r>
        <w:rPr>
          <w:rFonts w:ascii="宋体" w:eastAsia="宋体" w:hAnsi="宋体" w:hint="eastAsia"/>
        </w:rPr>
        <w:t>50</w:t>
      </w:r>
      <w:r>
        <w:rPr>
          <w:rFonts w:ascii="宋体" w:eastAsia="宋体" w:hAnsi="宋体" w:hint="eastAsia"/>
        </w:rPr>
        <w:t>万元）的通用设备购置预算。</w:t>
      </w:r>
    </w:p>
    <w:p w:rsidR="00CE637A" w:rsidRDefault="004E6CB3">
      <w:pPr>
        <w:spacing w:line="360" w:lineRule="auto"/>
        <w:ind w:firstLineChars="200" w:firstLine="560"/>
        <w:rPr>
          <w:rFonts w:ascii="宋体" w:eastAsia="宋体" w:hAnsi="宋体"/>
          <w:b w:val="0"/>
        </w:rPr>
      </w:pPr>
      <w:r>
        <w:rPr>
          <w:rFonts w:ascii="宋体" w:eastAsia="宋体" w:hAnsi="宋体" w:hint="eastAsia"/>
          <w:b w:val="0"/>
        </w:rPr>
        <w:t>在预算填报系统“固定资产</w:t>
      </w:r>
      <w:r>
        <w:rPr>
          <w:rFonts w:ascii="宋体" w:eastAsia="宋体" w:hAnsi="宋体" w:hint="eastAsia"/>
          <w:b w:val="0"/>
        </w:rPr>
        <w:t>预算”专栏，点击“填写预算单”填报预算。</w:t>
      </w:r>
    </w:p>
    <w:sectPr w:rsidR="00CE637A" w:rsidSect="00CE637A">
      <w:headerReference w:type="default" r:id="rId9"/>
      <w:pgSz w:w="11906" w:h="16838"/>
      <w:pgMar w:top="1134" w:right="1418" w:bottom="1134" w:left="1418" w:header="851" w:footer="992" w:gutter="0"/>
      <w:cols w:space="720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37A" w:rsidRDefault="00CE637A" w:rsidP="00CE637A">
      <w:r>
        <w:separator/>
      </w:r>
    </w:p>
  </w:endnote>
  <w:endnote w:type="continuationSeparator" w:id="1">
    <w:p w:rsidR="00CE637A" w:rsidRDefault="00CE637A" w:rsidP="00CE6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37A" w:rsidRDefault="00CE637A" w:rsidP="00CE637A">
      <w:r>
        <w:separator/>
      </w:r>
    </w:p>
  </w:footnote>
  <w:footnote w:type="continuationSeparator" w:id="1">
    <w:p w:rsidR="00CE637A" w:rsidRDefault="00CE637A" w:rsidP="00CE63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37A" w:rsidRDefault="00CE637A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8DB9799"/>
    <w:multiLevelType w:val="singleLevel"/>
    <w:tmpl w:val="B8DB979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1F5D"/>
    <w:rsid w:val="00006063"/>
    <w:rsid w:val="00007D59"/>
    <w:rsid w:val="00014B93"/>
    <w:rsid w:val="000162E6"/>
    <w:rsid w:val="00022210"/>
    <w:rsid w:val="0002599F"/>
    <w:rsid w:val="000362E3"/>
    <w:rsid w:val="00036717"/>
    <w:rsid w:val="00042BE5"/>
    <w:rsid w:val="0004711C"/>
    <w:rsid w:val="00063728"/>
    <w:rsid w:val="00070270"/>
    <w:rsid w:val="00070DC0"/>
    <w:rsid w:val="000754F1"/>
    <w:rsid w:val="0008728A"/>
    <w:rsid w:val="00094DD4"/>
    <w:rsid w:val="00096D26"/>
    <w:rsid w:val="000A2A44"/>
    <w:rsid w:val="000B5AEE"/>
    <w:rsid w:val="000B6765"/>
    <w:rsid w:val="000C2F26"/>
    <w:rsid w:val="000C530A"/>
    <w:rsid w:val="000D35E0"/>
    <w:rsid w:val="000E612C"/>
    <w:rsid w:val="000F4E6D"/>
    <w:rsid w:val="001030AE"/>
    <w:rsid w:val="0012312D"/>
    <w:rsid w:val="00130652"/>
    <w:rsid w:val="00134888"/>
    <w:rsid w:val="0013556A"/>
    <w:rsid w:val="001408A0"/>
    <w:rsid w:val="0014227D"/>
    <w:rsid w:val="001470F6"/>
    <w:rsid w:val="00153DEE"/>
    <w:rsid w:val="00154397"/>
    <w:rsid w:val="0016292E"/>
    <w:rsid w:val="001663C2"/>
    <w:rsid w:val="00176FBD"/>
    <w:rsid w:val="00183E31"/>
    <w:rsid w:val="001929E4"/>
    <w:rsid w:val="001C5E1C"/>
    <w:rsid w:val="001E6A01"/>
    <w:rsid w:val="001F6886"/>
    <w:rsid w:val="00206113"/>
    <w:rsid w:val="00207D94"/>
    <w:rsid w:val="00212E51"/>
    <w:rsid w:val="00216573"/>
    <w:rsid w:val="00230340"/>
    <w:rsid w:val="0024640B"/>
    <w:rsid w:val="00246D00"/>
    <w:rsid w:val="0026713A"/>
    <w:rsid w:val="00284D5C"/>
    <w:rsid w:val="002B57CD"/>
    <w:rsid w:val="002C2AE8"/>
    <w:rsid w:val="002D3ABB"/>
    <w:rsid w:val="002D5A81"/>
    <w:rsid w:val="00321E4F"/>
    <w:rsid w:val="00323AB1"/>
    <w:rsid w:val="003257CD"/>
    <w:rsid w:val="00332EC6"/>
    <w:rsid w:val="00333FCB"/>
    <w:rsid w:val="003506AF"/>
    <w:rsid w:val="00357CB7"/>
    <w:rsid w:val="00372B6B"/>
    <w:rsid w:val="00375517"/>
    <w:rsid w:val="00386A8D"/>
    <w:rsid w:val="0039001F"/>
    <w:rsid w:val="003910F7"/>
    <w:rsid w:val="00394062"/>
    <w:rsid w:val="003948ED"/>
    <w:rsid w:val="003A4BBD"/>
    <w:rsid w:val="003B34BD"/>
    <w:rsid w:val="003C1010"/>
    <w:rsid w:val="003C1E37"/>
    <w:rsid w:val="003C1F0D"/>
    <w:rsid w:val="003C21D2"/>
    <w:rsid w:val="003C2E6A"/>
    <w:rsid w:val="003C2FAE"/>
    <w:rsid w:val="003C553E"/>
    <w:rsid w:val="003C6F83"/>
    <w:rsid w:val="003D2F26"/>
    <w:rsid w:val="003E3A22"/>
    <w:rsid w:val="0040127F"/>
    <w:rsid w:val="004049E2"/>
    <w:rsid w:val="004103F6"/>
    <w:rsid w:val="00412635"/>
    <w:rsid w:val="004153CB"/>
    <w:rsid w:val="004374A5"/>
    <w:rsid w:val="00452945"/>
    <w:rsid w:val="00453390"/>
    <w:rsid w:val="004573FF"/>
    <w:rsid w:val="004635EA"/>
    <w:rsid w:val="00467546"/>
    <w:rsid w:val="00471D23"/>
    <w:rsid w:val="00476697"/>
    <w:rsid w:val="00476D7F"/>
    <w:rsid w:val="004819AD"/>
    <w:rsid w:val="00482B04"/>
    <w:rsid w:val="004849B5"/>
    <w:rsid w:val="00485068"/>
    <w:rsid w:val="00492B22"/>
    <w:rsid w:val="004A17FE"/>
    <w:rsid w:val="004A5383"/>
    <w:rsid w:val="004B0860"/>
    <w:rsid w:val="004B762A"/>
    <w:rsid w:val="004C0E98"/>
    <w:rsid w:val="004D436F"/>
    <w:rsid w:val="004D5B19"/>
    <w:rsid w:val="004D68FF"/>
    <w:rsid w:val="004E6CB3"/>
    <w:rsid w:val="004F5DB4"/>
    <w:rsid w:val="005051D6"/>
    <w:rsid w:val="00505A42"/>
    <w:rsid w:val="0051302E"/>
    <w:rsid w:val="00513488"/>
    <w:rsid w:val="00520AAC"/>
    <w:rsid w:val="0052282F"/>
    <w:rsid w:val="00547659"/>
    <w:rsid w:val="005479F2"/>
    <w:rsid w:val="005501E0"/>
    <w:rsid w:val="00561BEF"/>
    <w:rsid w:val="0056275C"/>
    <w:rsid w:val="00572A77"/>
    <w:rsid w:val="00595C8B"/>
    <w:rsid w:val="005A1EE8"/>
    <w:rsid w:val="005A3A83"/>
    <w:rsid w:val="005B1F5D"/>
    <w:rsid w:val="005B6F79"/>
    <w:rsid w:val="005C011C"/>
    <w:rsid w:val="005C7F17"/>
    <w:rsid w:val="005D47D5"/>
    <w:rsid w:val="00622771"/>
    <w:rsid w:val="00636917"/>
    <w:rsid w:val="006373EF"/>
    <w:rsid w:val="00646166"/>
    <w:rsid w:val="0065403D"/>
    <w:rsid w:val="00654EEF"/>
    <w:rsid w:val="006554E6"/>
    <w:rsid w:val="0067407E"/>
    <w:rsid w:val="0068382D"/>
    <w:rsid w:val="006845EF"/>
    <w:rsid w:val="00694592"/>
    <w:rsid w:val="006C5179"/>
    <w:rsid w:val="006C5C48"/>
    <w:rsid w:val="006D1D95"/>
    <w:rsid w:val="006D3993"/>
    <w:rsid w:val="006D3B6A"/>
    <w:rsid w:val="006D5067"/>
    <w:rsid w:val="00704EEE"/>
    <w:rsid w:val="007300A5"/>
    <w:rsid w:val="00747FB5"/>
    <w:rsid w:val="00755370"/>
    <w:rsid w:val="00773165"/>
    <w:rsid w:val="00780335"/>
    <w:rsid w:val="00790B7E"/>
    <w:rsid w:val="007A2C98"/>
    <w:rsid w:val="007A70DD"/>
    <w:rsid w:val="007A71F5"/>
    <w:rsid w:val="007B4A07"/>
    <w:rsid w:val="007C33E1"/>
    <w:rsid w:val="007C411A"/>
    <w:rsid w:val="007D0025"/>
    <w:rsid w:val="007D60F6"/>
    <w:rsid w:val="007D712D"/>
    <w:rsid w:val="007E09A5"/>
    <w:rsid w:val="007E6FBE"/>
    <w:rsid w:val="007F0D57"/>
    <w:rsid w:val="007F1D80"/>
    <w:rsid w:val="008008DC"/>
    <w:rsid w:val="00814F53"/>
    <w:rsid w:val="008177B4"/>
    <w:rsid w:val="0083363A"/>
    <w:rsid w:val="008404E6"/>
    <w:rsid w:val="00856FA5"/>
    <w:rsid w:val="00874865"/>
    <w:rsid w:val="00891F52"/>
    <w:rsid w:val="00896269"/>
    <w:rsid w:val="008B2AD5"/>
    <w:rsid w:val="008B3B57"/>
    <w:rsid w:val="008B7A6E"/>
    <w:rsid w:val="008C5C30"/>
    <w:rsid w:val="008E1234"/>
    <w:rsid w:val="008E1EAF"/>
    <w:rsid w:val="008E4806"/>
    <w:rsid w:val="008E529A"/>
    <w:rsid w:val="008F08CB"/>
    <w:rsid w:val="009038E9"/>
    <w:rsid w:val="009073B3"/>
    <w:rsid w:val="00912021"/>
    <w:rsid w:val="00920F52"/>
    <w:rsid w:val="00934954"/>
    <w:rsid w:val="00937ACD"/>
    <w:rsid w:val="009508B4"/>
    <w:rsid w:val="00952DF2"/>
    <w:rsid w:val="00973245"/>
    <w:rsid w:val="00974049"/>
    <w:rsid w:val="009814F4"/>
    <w:rsid w:val="00996391"/>
    <w:rsid w:val="009A4F4F"/>
    <w:rsid w:val="009B2899"/>
    <w:rsid w:val="009E2271"/>
    <w:rsid w:val="009E3D1C"/>
    <w:rsid w:val="00A00EA4"/>
    <w:rsid w:val="00A179E6"/>
    <w:rsid w:val="00A2507A"/>
    <w:rsid w:val="00A34BEF"/>
    <w:rsid w:val="00A35578"/>
    <w:rsid w:val="00A47CFD"/>
    <w:rsid w:val="00A51B4D"/>
    <w:rsid w:val="00A530F8"/>
    <w:rsid w:val="00A5591D"/>
    <w:rsid w:val="00A72670"/>
    <w:rsid w:val="00A80B58"/>
    <w:rsid w:val="00AA43C3"/>
    <w:rsid w:val="00AC09DB"/>
    <w:rsid w:val="00AC1751"/>
    <w:rsid w:val="00AC1CDE"/>
    <w:rsid w:val="00AC5819"/>
    <w:rsid w:val="00AD2FAB"/>
    <w:rsid w:val="00AD3FAC"/>
    <w:rsid w:val="00AF3F86"/>
    <w:rsid w:val="00B05442"/>
    <w:rsid w:val="00B143E4"/>
    <w:rsid w:val="00B20FD2"/>
    <w:rsid w:val="00B249C2"/>
    <w:rsid w:val="00B438B5"/>
    <w:rsid w:val="00B53FF3"/>
    <w:rsid w:val="00B6632E"/>
    <w:rsid w:val="00B73C1C"/>
    <w:rsid w:val="00B772BC"/>
    <w:rsid w:val="00B85795"/>
    <w:rsid w:val="00B9471A"/>
    <w:rsid w:val="00BA1564"/>
    <w:rsid w:val="00BA1C8C"/>
    <w:rsid w:val="00BA5351"/>
    <w:rsid w:val="00BB68D7"/>
    <w:rsid w:val="00BB7EFE"/>
    <w:rsid w:val="00BD245C"/>
    <w:rsid w:val="00BE1A4B"/>
    <w:rsid w:val="00BF555F"/>
    <w:rsid w:val="00C31F7D"/>
    <w:rsid w:val="00C51EB2"/>
    <w:rsid w:val="00C5236A"/>
    <w:rsid w:val="00C77C1B"/>
    <w:rsid w:val="00C803F4"/>
    <w:rsid w:val="00C81CFF"/>
    <w:rsid w:val="00C83C67"/>
    <w:rsid w:val="00C861E5"/>
    <w:rsid w:val="00C90B1D"/>
    <w:rsid w:val="00C931B6"/>
    <w:rsid w:val="00C96581"/>
    <w:rsid w:val="00CA0FCB"/>
    <w:rsid w:val="00CA43D9"/>
    <w:rsid w:val="00CB311F"/>
    <w:rsid w:val="00CD3F0D"/>
    <w:rsid w:val="00CD4FB3"/>
    <w:rsid w:val="00CE637A"/>
    <w:rsid w:val="00CF37F6"/>
    <w:rsid w:val="00CF7220"/>
    <w:rsid w:val="00D0334C"/>
    <w:rsid w:val="00D04F9D"/>
    <w:rsid w:val="00D22406"/>
    <w:rsid w:val="00D33A05"/>
    <w:rsid w:val="00D37FBE"/>
    <w:rsid w:val="00D40AF9"/>
    <w:rsid w:val="00D40D2B"/>
    <w:rsid w:val="00D423F0"/>
    <w:rsid w:val="00D628B5"/>
    <w:rsid w:val="00D803E0"/>
    <w:rsid w:val="00D84B85"/>
    <w:rsid w:val="00D91EAD"/>
    <w:rsid w:val="00D96208"/>
    <w:rsid w:val="00DC2B70"/>
    <w:rsid w:val="00DC6352"/>
    <w:rsid w:val="00DD07D7"/>
    <w:rsid w:val="00DD2B27"/>
    <w:rsid w:val="00DF045D"/>
    <w:rsid w:val="00DF5AAA"/>
    <w:rsid w:val="00E00149"/>
    <w:rsid w:val="00E06FCA"/>
    <w:rsid w:val="00E100D5"/>
    <w:rsid w:val="00E16AC8"/>
    <w:rsid w:val="00E34AF2"/>
    <w:rsid w:val="00E3684A"/>
    <w:rsid w:val="00E43949"/>
    <w:rsid w:val="00E44C46"/>
    <w:rsid w:val="00E52BB1"/>
    <w:rsid w:val="00E52C3C"/>
    <w:rsid w:val="00E56DC6"/>
    <w:rsid w:val="00E70EEA"/>
    <w:rsid w:val="00E838D5"/>
    <w:rsid w:val="00E905A8"/>
    <w:rsid w:val="00EA2936"/>
    <w:rsid w:val="00EA4A6C"/>
    <w:rsid w:val="00EC4C31"/>
    <w:rsid w:val="00ED3935"/>
    <w:rsid w:val="00EE0CB9"/>
    <w:rsid w:val="00EE5626"/>
    <w:rsid w:val="00EF0662"/>
    <w:rsid w:val="00EF4062"/>
    <w:rsid w:val="00EF7EA1"/>
    <w:rsid w:val="00F01C30"/>
    <w:rsid w:val="00F01C66"/>
    <w:rsid w:val="00F04ED7"/>
    <w:rsid w:val="00F12D64"/>
    <w:rsid w:val="00F17AA9"/>
    <w:rsid w:val="00F21BF7"/>
    <w:rsid w:val="00F321A9"/>
    <w:rsid w:val="00F32B3F"/>
    <w:rsid w:val="00F77F45"/>
    <w:rsid w:val="00F80F51"/>
    <w:rsid w:val="00F85D16"/>
    <w:rsid w:val="00F93FEE"/>
    <w:rsid w:val="00F95299"/>
    <w:rsid w:val="00F96CA5"/>
    <w:rsid w:val="00FA7868"/>
    <w:rsid w:val="00FC289C"/>
    <w:rsid w:val="00FD1DAD"/>
    <w:rsid w:val="00FD3AE4"/>
    <w:rsid w:val="00FD5489"/>
    <w:rsid w:val="00FF6773"/>
    <w:rsid w:val="00FF7EBF"/>
    <w:rsid w:val="0D083F07"/>
    <w:rsid w:val="136C0B62"/>
    <w:rsid w:val="136F69F2"/>
    <w:rsid w:val="14F100E1"/>
    <w:rsid w:val="16317151"/>
    <w:rsid w:val="1A8D3527"/>
    <w:rsid w:val="219C1A74"/>
    <w:rsid w:val="32D726B4"/>
    <w:rsid w:val="47AE32EF"/>
    <w:rsid w:val="5D954334"/>
    <w:rsid w:val="5E4E71C4"/>
    <w:rsid w:val="64770FBD"/>
    <w:rsid w:val="68D9322D"/>
    <w:rsid w:val="7426091E"/>
    <w:rsid w:val="75943579"/>
    <w:rsid w:val="7EE37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allout" idref="#自选图形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637A"/>
    <w:pPr>
      <w:widowControl w:val="0"/>
      <w:jc w:val="both"/>
    </w:pPr>
    <w:rPr>
      <w:rFonts w:ascii="华文仿宋" w:eastAsia="华文仿宋" w:hAnsi="华文仿宋"/>
      <w:b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rsid w:val="00CE637A"/>
    <w:pPr>
      <w:jc w:val="left"/>
    </w:pPr>
  </w:style>
  <w:style w:type="paragraph" w:styleId="a4">
    <w:name w:val="Balloon Text"/>
    <w:basedOn w:val="a"/>
    <w:semiHidden/>
    <w:rsid w:val="00CE637A"/>
    <w:rPr>
      <w:sz w:val="18"/>
      <w:szCs w:val="18"/>
    </w:rPr>
  </w:style>
  <w:style w:type="paragraph" w:styleId="a5">
    <w:name w:val="footer"/>
    <w:basedOn w:val="a"/>
    <w:rsid w:val="00CE63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E63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0"/>
    <w:rsid w:val="00CE637A"/>
    <w:rPr>
      <w:bCs/>
    </w:rPr>
  </w:style>
  <w:style w:type="character" w:styleId="a8">
    <w:name w:val="annotation reference"/>
    <w:rsid w:val="00CE637A"/>
    <w:rPr>
      <w:sz w:val="21"/>
      <w:szCs w:val="21"/>
    </w:rPr>
  </w:style>
  <w:style w:type="character" w:customStyle="1" w:styleId="Char">
    <w:name w:val="批注文字 Char"/>
    <w:link w:val="a3"/>
    <w:rsid w:val="00CE637A"/>
    <w:rPr>
      <w:rFonts w:ascii="华文仿宋" w:eastAsia="华文仿宋" w:hAnsi="华文仿宋"/>
      <w:b/>
      <w:kern w:val="2"/>
      <w:sz w:val="28"/>
      <w:szCs w:val="28"/>
    </w:rPr>
  </w:style>
  <w:style w:type="character" w:customStyle="1" w:styleId="Char0">
    <w:name w:val="批注主题 Char"/>
    <w:link w:val="a7"/>
    <w:rsid w:val="00CE637A"/>
    <w:rPr>
      <w:rFonts w:ascii="华文仿宋" w:eastAsia="华文仿宋" w:hAnsi="华文仿宋"/>
      <w:b/>
      <w:bCs/>
      <w:kern w:val="2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2831</Words>
  <Characters>357</Characters>
  <Application>Microsoft Office Word</Application>
  <DocSecurity>0</DocSecurity>
  <Lines>2</Lines>
  <Paragraphs>6</Paragraphs>
  <ScaleCrop>false</ScaleCrop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关于编报2009年预算的通知</dc:title>
  <dc:creator>asd</dc:creator>
  <cp:lastModifiedBy>dell</cp:lastModifiedBy>
  <cp:revision>43</cp:revision>
  <cp:lastPrinted>2021-06-10T13:45:00Z</cp:lastPrinted>
  <dcterms:created xsi:type="dcterms:W3CDTF">2021-06-10T08:40:00Z</dcterms:created>
  <dcterms:modified xsi:type="dcterms:W3CDTF">2021-06-10T13:45:00Z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