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9F" w:rsidRDefault="00ED0A25" w:rsidP="00C83916">
      <w:pPr>
        <w:spacing w:line="360" w:lineRule="auto"/>
        <w:jc w:val="center"/>
        <w:outlineLvl w:val="1"/>
        <w:rPr>
          <w:rFonts w:ascii="宋体" w:hAnsi="宋体"/>
          <w:b/>
          <w:color w:val="000000"/>
          <w:sz w:val="30"/>
          <w:szCs w:val="30"/>
        </w:rPr>
      </w:pPr>
      <w:r w:rsidRPr="00C83916">
        <w:rPr>
          <w:rFonts w:ascii="宋体" w:hAnsi="宋体" w:hint="eastAsia"/>
          <w:b/>
          <w:color w:val="000000"/>
          <w:sz w:val="30"/>
          <w:szCs w:val="30"/>
        </w:rPr>
        <w:t>L</w:t>
      </w:r>
      <w:r w:rsidRPr="00C83916">
        <w:rPr>
          <w:rFonts w:ascii="宋体" w:hAnsi="宋体"/>
          <w:b/>
          <w:color w:val="000000"/>
          <w:sz w:val="30"/>
          <w:szCs w:val="30"/>
        </w:rPr>
        <w:t>ED</w:t>
      </w:r>
      <w:r w:rsidR="006D0242" w:rsidRPr="00C83916">
        <w:rPr>
          <w:rFonts w:ascii="宋体" w:hAnsi="宋体" w:hint="eastAsia"/>
          <w:b/>
          <w:color w:val="000000"/>
          <w:sz w:val="30"/>
          <w:szCs w:val="30"/>
        </w:rPr>
        <w:t>观片灯产品主要技术参数</w:t>
      </w:r>
    </w:p>
    <w:p w:rsidR="00314241" w:rsidRPr="00C83916" w:rsidRDefault="00314241" w:rsidP="00C83916">
      <w:pPr>
        <w:spacing w:line="360" w:lineRule="auto"/>
        <w:jc w:val="center"/>
        <w:outlineLvl w:val="1"/>
        <w:rPr>
          <w:rFonts w:ascii="宋体" w:hAnsi="宋体" w:hint="eastAsia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（</w:t>
      </w:r>
      <w:r w:rsidRPr="00C83916">
        <w:rPr>
          <w:rFonts w:ascii="宋体" w:hAnsi="宋体" w:hint="eastAsia"/>
          <w:sz w:val="28"/>
          <w:szCs w:val="28"/>
        </w:rPr>
        <w:t>单联</w:t>
      </w:r>
      <w:r>
        <w:rPr>
          <w:rFonts w:ascii="宋体" w:hAnsi="宋体" w:hint="eastAsia"/>
          <w:sz w:val="28"/>
          <w:szCs w:val="28"/>
        </w:rPr>
        <w:t>、</w:t>
      </w:r>
      <w:r w:rsidRPr="00C83916">
        <w:rPr>
          <w:rFonts w:ascii="宋体" w:hAnsi="宋体" w:hint="eastAsia"/>
          <w:sz w:val="28"/>
          <w:szCs w:val="28"/>
        </w:rPr>
        <w:t>双联</w:t>
      </w:r>
      <w:r>
        <w:rPr>
          <w:rFonts w:ascii="宋体" w:hAnsi="宋体" w:hint="eastAsia"/>
          <w:sz w:val="28"/>
          <w:szCs w:val="28"/>
        </w:rPr>
        <w:t>、</w:t>
      </w:r>
      <w:r w:rsidRPr="00C83916">
        <w:rPr>
          <w:rFonts w:ascii="宋体" w:hAnsi="宋体" w:hint="eastAsia"/>
          <w:sz w:val="28"/>
          <w:szCs w:val="28"/>
        </w:rPr>
        <w:t>三联</w:t>
      </w:r>
      <w:r>
        <w:rPr>
          <w:rFonts w:ascii="宋体" w:hAnsi="宋体" w:hint="eastAsia"/>
          <w:sz w:val="28"/>
          <w:szCs w:val="28"/>
        </w:rPr>
        <w:t>、四联</w:t>
      </w:r>
      <w:r>
        <w:rPr>
          <w:rFonts w:ascii="宋体" w:hAnsi="宋体" w:hint="eastAsia"/>
          <w:b/>
          <w:color w:val="000000"/>
          <w:sz w:val="30"/>
          <w:szCs w:val="30"/>
        </w:rPr>
        <w:t>）</w:t>
      </w:r>
    </w:p>
    <w:p w:rsidR="00A30BB0" w:rsidRPr="00C83916" w:rsidRDefault="00A30BB0">
      <w:pPr>
        <w:spacing w:line="360" w:lineRule="auto"/>
        <w:rPr>
          <w:rFonts w:ascii="宋体" w:hAnsi="宋体" w:cs="仿宋"/>
          <w:bCs/>
          <w:color w:val="000000"/>
          <w:kern w:val="0"/>
          <w:sz w:val="28"/>
          <w:szCs w:val="28"/>
        </w:rPr>
      </w:pPr>
      <w:r w:rsidRPr="00C83916">
        <w:rPr>
          <w:rFonts w:ascii="宋体" w:hAnsi="宋体" w:cs="仿宋"/>
          <w:bCs/>
          <w:color w:val="000000"/>
          <w:kern w:val="0"/>
          <w:sz w:val="28"/>
          <w:szCs w:val="28"/>
        </w:rPr>
        <w:t>1.</w:t>
      </w:r>
      <w:r w:rsidR="00C10577" w:rsidRPr="00C83916"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光源：采用LED</w:t>
      </w:r>
      <w:r w:rsidR="00C42A9F" w:rsidRPr="00C83916"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侧入式</w:t>
      </w:r>
      <w:r w:rsidR="00C10577" w:rsidRPr="00C83916"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光源</w:t>
      </w:r>
    </w:p>
    <w:p w:rsidR="00DC34F6" w:rsidRPr="00C83916" w:rsidRDefault="00A30BB0" w:rsidP="00A30BB0">
      <w:pPr>
        <w:spacing w:line="360" w:lineRule="auto"/>
        <w:rPr>
          <w:rFonts w:ascii="宋体" w:hAnsi="宋体" w:cs="仿宋"/>
          <w:bCs/>
          <w:color w:val="000000"/>
          <w:kern w:val="0"/>
          <w:sz w:val="28"/>
          <w:szCs w:val="28"/>
        </w:rPr>
      </w:pPr>
      <w:r w:rsidRPr="00C83916">
        <w:rPr>
          <w:rFonts w:ascii="宋体" w:hAnsi="宋体"/>
          <w:sz w:val="28"/>
          <w:szCs w:val="28"/>
        </w:rPr>
        <w:t>2.</w:t>
      </w:r>
      <w:r w:rsidRPr="00C83916"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专用LED灯珠，亮度高，散热快，</w:t>
      </w:r>
      <w:r w:rsidR="00300739" w:rsidRPr="00C83916"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LED</w:t>
      </w:r>
      <w:r w:rsidRPr="00C83916"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寿命</w:t>
      </w:r>
      <w:r w:rsidR="00300739" w:rsidRPr="00C83916"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≥</w:t>
      </w:r>
      <w:r w:rsidRPr="00C83916"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10万小时。</w:t>
      </w:r>
    </w:p>
    <w:p w:rsidR="00A30BB0" w:rsidRPr="00C83916" w:rsidRDefault="00DC3929" w:rsidP="00A30BB0">
      <w:pPr>
        <w:spacing w:line="360" w:lineRule="auto"/>
        <w:rPr>
          <w:rFonts w:ascii="宋体" w:hAnsi="宋体"/>
          <w:sz w:val="28"/>
          <w:szCs w:val="28"/>
        </w:rPr>
      </w:pPr>
      <w:r w:rsidRPr="00C83916">
        <w:rPr>
          <w:rFonts w:ascii="宋体" w:hAnsi="宋体"/>
          <w:sz w:val="28"/>
          <w:szCs w:val="28"/>
        </w:rPr>
        <w:t>3.</w:t>
      </w:r>
      <w:r w:rsidRPr="00C83916">
        <w:rPr>
          <w:rFonts w:ascii="宋体" w:hAnsi="宋体" w:hint="eastAsia"/>
          <w:sz w:val="28"/>
          <w:szCs w:val="28"/>
        </w:rPr>
        <w:t>观片灯灯条采用自动贴片机无铅回流焊接，避免了手工焊接出现虚焊，温度过高损坏L</w:t>
      </w:r>
      <w:r w:rsidRPr="00C83916">
        <w:rPr>
          <w:rFonts w:ascii="宋体" w:hAnsi="宋体"/>
          <w:sz w:val="28"/>
          <w:szCs w:val="28"/>
        </w:rPr>
        <w:t>ED</w:t>
      </w:r>
      <w:r w:rsidRPr="00C83916">
        <w:rPr>
          <w:rFonts w:ascii="宋体" w:hAnsi="宋体" w:hint="eastAsia"/>
          <w:sz w:val="28"/>
          <w:szCs w:val="28"/>
        </w:rPr>
        <w:t>情况，从而保证产品质量。</w:t>
      </w:r>
    </w:p>
    <w:p w:rsidR="003F2CC1" w:rsidRDefault="003F2CC1" w:rsidP="00A30BB0">
      <w:pPr>
        <w:spacing w:line="360" w:lineRule="auto"/>
        <w:rPr>
          <w:rFonts w:ascii="宋体" w:hAnsi="宋体" w:cs="仿宋"/>
          <w:bCs/>
          <w:color w:val="000000"/>
          <w:kern w:val="0"/>
          <w:sz w:val="28"/>
          <w:szCs w:val="28"/>
        </w:rPr>
      </w:pPr>
      <w:r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4</w:t>
      </w:r>
      <w:r>
        <w:rPr>
          <w:rFonts w:ascii="宋体" w:hAnsi="宋体" w:cs="仿宋"/>
          <w:bCs/>
          <w:color w:val="000000"/>
          <w:kern w:val="0"/>
          <w:sz w:val="28"/>
          <w:szCs w:val="28"/>
        </w:rPr>
        <w:t>.</w:t>
      </w:r>
      <w:r w:rsidR="00EC3043">
        <w:rPr>
          <w:rFonts w:ascii="宋体" w:hAnsi="宋体" w:cs="仿宋"/>
          <w:bCs/>
          <w:color w:val="000000"/>
          <w:kern w:val="0"/>
          <w:sz w:val="28"/>
          <w:szCs w:val="28"/>
        </w:rPr>
        <w:t>产品边框</w:t>
      </w:r>
      <w:r w:rsidR="00D77E4C">
        <w:rPr>
          <w:rFonts w:ascii="宋体" w:hAnsi="宋体" w:cs="仿宋"/>
          <w:bCs/>
          <w:color w:val="000000"/>
          <w:kern w:val="0"/>
          <w:sz w:val="28"/>
          <w:szCs w:val="28"/>
        </w:rPr>
        <w:t>及背板</w:t>
      </w:r>
      <w:r w:rsidR="00EC3043">
        <w:rPr>
          <w:rFonts w:ascii="宋体" w:hAnsi="宋体" w:cs="仿宋"/>
          <w:bCs/>
          <w:color w:val="000000"/>
          <w:kern w:val="0"/>
          <w:sz w:val="28"/>
          <w:szCs w:val="28"/>
        </w:rPr>
        <w:t>全部</w:t>
      </w:r>
      <w:r>
        <w:rPr>
          <w:rFonts w:ascii="宋体" w:hAnsi="宋体" w:cs="仿宋"/>
          <w:bCs/>
          <w:color w:val="000000"/>
          <w:kern w:val="0"/>
          <w:sz w:val="28"/>
          <w:szCs w:val="28"/>
        </w:rPr>
        <w:t>采用</w:t>
      </w:r>
      <w:r w:rsidR="00EC3043">
        <w:rPr>
          <w:rFonts w:ascii="宋体" w:hAnsi="宋体" w:cs="仿宋"/>
          <w:bCs/>
          <w:color w:val="000000"/>
          <w:kern w:val="0"/>
          <w:sz w:val="28"/>
          <w:szCs w:val="28"/>
        </w:rPr>
        <w:t>铝材</w:t>
      </w:r>
      <w:r w:rsidR="00D77E4C">
        <w:rPr>
          <w:rFonts w:ascii="宋体" w:hAnsi="宋体" w:cs="仿宋"/>
          <w:bCs/>
          <w:color w:val="000000"/>
          <w:kern w:val="0"/>
          <w:sz w:val="28"/>
          <w:szCs w:val="28"/>
        </w:rPr>
        <w:t>结构，更有利于</w:t>
      </w:r>
      <w:r>
        <w:rPr>
          <w:rFonts w:ascii="宋体" w:hAnsi="宋体" w:cs="仿宋"/>
          <w:bCs/>
          <w:color w:val="000000"/>
          <w:kern w:val="0"/>
          <w:sz w:val="28"/>
          <w:szCs w:val="28"/>
        </w:rPr>
        <w:t>散热，进一步</w:t>
      </w:r>
      <w:r w:rsidR="00D77E4C">
        <w:rPr>
          <w:rFonts w:ascii="宋体" w:hAnsi="宋体" w:cs="仿宋"/>
          <w:bCs/>
          <w:color w:val="000000"/>
          <w:kern w:val="0"/>
          <w:sz w:val="28"/>
          <w:szCs w:val="28"/>
        </w:rPr>
        <w:t>提高</w:t>
      </w:r>
      <w:r>
        <w:rPr>
          <w:rFonts w:ascii="宋体" w:hAnsi="宋体" w:cs="仿宋"/>
          <w:bCs/>
          <w:color w:val="000000"/>
          <w:kern w:val="0"/>
          <w:sz w:val="28"/>
          <w:szCs w:val="28"/>
        </w:rPr>
        <w:t>产品寿命。</w:t>
      </w:r>
    </w:p>
    <w:p w:rsidR="000E3B62" w:rsidRDefault="00DA3D69" w:rsidP="00A30BB0">
      <w:pPr>
        <w:spacing w:line="360" w:lineRule="auto"/>
        <w:rPr>
          <w:rFonts w:ascii="宋体" w:hAnsi="宋体" w:cs="仿宋"/>
          <w:bCs/>
          <w:color w:val="000000"/>
          <w:kern w:val="0"/>
          <w:sz w:val="28"/>
          <w:szCs w:val="28"/>
        </w:rPr>
      </w:pPr>
      <w:r>
        <w:rPr>
          <w:rFonts w:ascii="宋体" w:hAnsi="宋体" w:cs="仿宋"/>
          <w:bCs/>
          <w:color w:val="000000"/>
          <w:kern w:val="0"/>
          <w:sz w:val="28"/>
          <w:szCs w:val="28"/>
        </w:rPr>
        <w:t>5</w:t>
      </w:r>
      <w:r w:rsidR="00DC34F6" w:rsidRPr="00C83916">
        <w:rPr>
          <w:rFonts w:ascii="宋体" w:hAnsi="宋体" w:cs="仿宋"/>
          <w:bCs/>
          <w:color w:val="000000"/>
          <w:kern w:val="0"/>
          <w:sz w:val="28"/>
          <w:szCs w:val="28"/>
        </w:rPr>
        <w:t>.</w:t>
      </w:r>
      <w:r w:rsidR="001B5DEF" w:rsidRPr="00C83916"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整机厚度2</w:t>
      </w:r>
      <w:r w:rsidR="001B5DEF" w:rsidRPr="00C83916">
        <w:rPr>
          <w:rFonts w:ascii="宋体" w:hAnsi="宋体" w:cs="仿宋"/>
          <w:bCs/>
          <w:color w:val="000000"/>
          <w:kern w:val="0"/>
          <w:sz w:val="28"/>
          <w:szCs w:val="28"/>
        </w:rPr>
        <w:t>.1</w:t>
      </w:r>
      <w:r w:rsidR="008B40CD" w:rsidRPr="00C83916">
        <w:rPr>
          <w:rFonts w:ascii="宋体" w:hAnsi="宋体" w:cs="仿宋"/>
          <w:bCs/>
          <w:color w:val="000000"/>
          <w:kern w:val="0"/>
          <w:sz w:val="28"/>
          <w:szCs w:val="28"/>
        </w:rPr>
        <w:t>cm</w:t>
      </w:r>
      <w:r w:rsidR="00314241"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左右</w:t>
      </w:r>
      <w:r w:rsidR="000E3B62" w:rsidRPr="00C83916"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。</w:t>
      </w:r>
    </w:p>
    <w:p w:rsidR="00A30BB0" w:rsidRPr="00C83916" w:rsidRDefault="00DA3D69" w:rsidP="00A30BB0">
      <w:pPr>
        <w:spacing w:line="360" w:lineRule="auto"/>
        <w:rPr>
          <w:rFonts w:ascii="宋体" w:hAnsi="宋体" w:cs="仿宋"/>
          <w:bCs/>
          <w:color w:val="000000"/>
          <w:kern w:val="0"/>
          <w:sz w:val="28"/>
          <w:szCs w:val="28"/>
        </w:rPr>
      </w:pPr>
      <w:r>
        <w:rPr>
          <w:rFonts w:ascii="宋体" w:hAnsi="宋体" w:cs="仿宋"/>
          <w:bCs/>
          <w:color w:val="000000"/>
          <w:kern w:val="0"/>
          <w:sz w:val="28"/>
          <w:szCs w:val="28"/>
        </w:rPr>
        <w:t>6</w:t>
      </w:r>
      <w:r w:rsidR="00A30BB0" w:rsidRPr="00C83916">
        <w:rPr>
          <w:rFonts w:ascii="宋体" w:hAnsi="宋体" w:cs="仿宋"/>
          <w:bCs/>
          <w:color w:val="000000"/>
          <w:kern w:val="0"/>
          <w:sz w:val="28"/>
          <w:szCs w:val="28"/>
        </w:rPr>
        <w:t>.</w:t>
      </w:r>
      <w:r w:rsidR="00A30BB0" w:rsidRPr="00C83916"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观察屏载入胶片亮度区域亮度均匀性：≥90％</w:t>
      </w:r>
    </w:p>
    <w:p w:rsidR="00A30BB0" w:rsidRPr="00C83916" w:rsidRDefault="00DA3D69" w:rsidP="00A30BB0">
      <w:pPr>
        <w:spacing w:line="360" w:lineRule="auto"/>
        <w:rPr>
          <w:rFonts w:ascii="宋体" w:hAnsi="宋体" w:cs="仿宋"/>
          <w:bCs/>
          <w:color w:val="000000"/>
          <w:kern w:val="0"/>
          <w:sz w:val="28"/>
          <w:szCs w:val="28"/>
        </w:rPr>
      </w:pPr>
      <w:r>
        <w:rPr>
          <w:rFonts w:ascii="宋体" w:hAnsi="宋体" w:cs="仿宋"/>
          <w:bCs/>
          <w:color w:val="000000"/>
          <w:kern w:val="0"/>
          <w:sz w:val="28"/>
          <w:szCs w:val="28"/>
        </w:rPr>
        <w:t>7</w:t>
      </w:r>
      <w:r w:rsidR="00A30BB0" w:rsidRPr="00C83916">
        <w:rPr>
          <w:rFonts w:ascii="宋体" w:hAnsi="宋体" w:cs="仿宋"/>
          <w:bCs/>
          <w:color w:val="000000"/>
          <w:kern w:val="0"/>
          <w:sz w:val="28"/>
          <w:szCs w:val="28"/>
        </w:rPr>
        <w:t>.</w:t>
      </w:r>
      <w:r w:rsidR="00A30BB0" w:rsidRPr="00C83916"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观察屏载入胶片亮度区域中心点</w:t>
      </w:r>
      <w:r w:rsidR="00C83916" w:rsidRPr="00C83916"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：</w:t>
      </w:r>
      <w:r w:rsidR="00A30BB0" w:rsidRPr="00C83916"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最大亮度：≥4</w:t>
      </w:r>
      <w:r w:rsidR="00C42A9F" w:rsidRPr="00C83916">
        <w:rPr>
          <w:rFonts w:ascii="宋体" w:hAnsi="宋体" w:cs="仿宋"/>
          <w:bCs/>
          <w:color w:val="000000"/>
          <w:kern w:val="0"/>
          <w:sz w:val="28"/>
          <w:szCs w:val="28"/>
        </w:rPr>
        <w:t>5</w:t>
      </w:r>
      <w:r w:rsidR="00A30BB0" w:rsidRPr="00C83916"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00cd/m</w:t>
      </w:r>
      <w:r w:rsidR="00A30BB0" w:rsidRPr="00C83916">
        <w:rPr>
          <w:rFonts w:ascii="宋体" w:hAnsi="宋体" w:cs="仿宋" w:hint="eastAsia"/>
          <w:bCs/>
          <w:color w:val="000000"/>
          <w:kern w:val="0"/>
          <w:sz w:val="28"/>
          <w:szCs w:val="28"/>
          <w:vertAlign w:val="superscript"/>
        </w:rPr>
        <w:t>2</w:t>
      </w:r>
      <w:r w:rsidR="00C83916" w:rsidRPr="00C83916">
        <w:rPr>
          <w:rFonts w:ascii="宋体" w:hAnsi="宋体" w:cs="仿宋"/>
          <w:bCs/>
          <w:color w:val="000000"/>
          <w:kern w:val="0"/>
          <w:sz w:val="28"/>
          <w:szCs w:val="28"/>
        </w:rPr>
        <w:t>，</w:t>
      </w:r>
      <w:r w:rsidR="00A30BB0" w:rsidRPr="00C83916"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>最小亮度：≤300cd/m</w:t>
      </w:r>
      <w:r w:rsidR="00A30BB0" w:rsidRPr="00C83916">
        <w:rPr>
          <w:rFonts w:ascii="宋体" w:hAnsi="宋体" w:cs="仿宋" w:hint="eastAsia"/>
          <w:bCs/>
          <w:color w:val="000000"/>
          <w:kern w:val="0"/>
          <w:sz w:val="28"/>
          <w:szCs w:val="28"/>
          <w:vertAlign w:val="superscript"/>
        </w:rPr>
        <w:t>2</w:t>
      </w:r>
    </w:p>
    <w:p w:rsidR="00A30BB0" w:rsidRPr="00C83916" w:rsidRDefault="00DA3D69">
      <w:pPr>
        <w:spacing w:line="360" w:lineRule="auto"/>
        <w:rPr>
          <w:rFonts w:ascii="宋体" w:hAnsi="宋体" w:cs="仿宋"/>
          <w:bCs/>
          <w:color w:val="000000"/>
          <w:kern w:val="0"/>
          <w:sz w:val="28"/>
          <w:szCs w:val="28"/>
        </w:rPr>
      </w:pPr>
      <w:r>
        <w:rPr>
          <w:rFonts w:ascii="宋体" w:hAnsi="宋体" w:cs="仿宋"/>
          <w:bCs/>
          <w:color w:val="000000"/>
          <w:kern w:val="0"/>
          <w:sz w:val="28"/>
          <w:szCs w:val="28"/>
        </w:rPr>
        <w:t>8</w:t>
      </w:r>
      <w:r w:rsidR="00A30BB0" w:rsidRPr="00C83916">
        <w:rPr>
          <w:rFonts w:ascii="宋体" w:hAnsi="宋体" w:cs="仿宋"/>
          <w:bCs/>
          <w:color w:val="000000"/>
          <w:kern w:val="0"/>
          <w:sz w:val="28"/>
          <w:szCs w:val="28"/>
        </w:rPr>
        <w:t>.</w:t>
      </w:r>
      <w:r w:rsidR="00A30BB0" w:rsidRPr="00C83916">
        <w:rPr>
          <w:rFonts w:ascii="宋体" w:hAnsi="宋体" w:cs="仿宋" w:hint="eastAsia"/>
          <w:bCs/>
          <w:color w:val="000000"/>
          <w:kern w:val="0"/>
          <w:sz w:val="28"/>
          <w:szCs w:val="28"/>
        </w:rPr>
        <w:t xml:space="preserve">光源色温：≥ </w:t>
      </w:r>
      <w:r w:rsidR="00C42A9F" w:rsidRPr="00C83916">
        <w:rPr>
          <w:rFonts w:ascii="宋体" w:hAnsi="宋体" w:hint="eastAsia"/>
          <w:sz w:val="28"/>
          <w:szCs w:val="28"/>
        </w:rPr>
        <w:t>6500</w:t>
      </w:r>
      <w:r w:rsidR="00C42A9F" w:rsidRPr="00C83916">
        <w:rPr>
          <w:rFonts w:ascii="宋体" w:hAnsi="宋体"/>
          <w:sz w:val="28"/>
          <w:szCs w:val="28"/>
        </w:rPr>
        <w:t>K</w:t>
      </w:r>
      <w:r w:rsidR="00C42A9F" w:rsidRPr="00C83916">
        <w:rPr>
          <w:rFonts w:ascii="宋体" w:hAnsi="宋体" w:hint="eastAsia"/>
          <w:sz w:val="28"/>
          <w:szCs w:val="28"/>
        </w:rPr>
        <w:t>±5</w:t>
      </w:r>
      <w:r w:rsidR="00C42A9F" w:rsidRPr="00C83916">
        <w:rPr>
          <w:rFonts w:ascii="宋体" w:hAnsi="宋体"/>
          <w:sz w:val="28"/>
          <w:szCs w:val="28"/>
        </w:rPr>
        <w:t>00,</w:t>
      </w:r>
      <w:r w:rsidR="00C42A9F" w:rsidRPr="00C83916">
        <w:rPr>
          <w:rFonts w:ascii="宋体" w:hAnsi="宋体" w:hint="eastAsia"/>
          <w:sz w:val="28"/>
          <w:szCs w:val="28"/>
        </w:rPr>
        <w:t>正白光不刺眼，有利于保护医生眼睛。</w:t>
      </w:r>
    </w:p>
    <w:p w:rsidR="00A30BB0" w:rsidRPr="00C83916" w:rsidRDefault="00314241" w:rsidP="00A30BB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9</w:t>
      </w:r>
      <w:r w:rsidR="006B2C2F" w:rsidRPr="00C83916">
        <w:rPr>
          <w:rFonts w:ascii="宋体" w:hAnsi="宋体"/>
          <w:sz w:val="28"/>
          <w:szCs w:val="28"/>
        </w:rPr>
        <w:t>.</w:t>
      </w:r>
      <w:r w:rsidR="00C42A9F" w:rsidRPr="00C83916">
        <w:rPr>
          <w:rFonts w:ascii="宋体" w:hAnsi="宋体" w:hint="eastAsia"/>
          <w:sz w:val="28"/>
          <w:szCs w:val="28"/>
        </w:rPr>
        <w:t>夹片机构：采用304不锈钢材料，滚针滚珠自锁式夹片机构，夹片牢固，取片轻松，永不磨损，经久耐用。</w:t>
      </w:r>
    </w:p>
    <w:p w:rsidR="00DD7A8E" w:rsidRDefault="00314241" w:rsidP="00314241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10</w:t>
      </w:r>
      <w:r w:rsidR="002F0CD9" w:rsidRPr="00C83916">
        <w:rPr>
          <w:rFonts w:ascii="宋体" w:hAnsi="宋体" w:hint="eastAsia"/>
          <w:sz w:val="28"/>
          <w:szCs w:val="28"/>
        </w:rPr>
        <w:t>.不含汞，节能环保，无温差效应，低温状态也能立即点亮。</w:t>
      </w:r>
      <w:bookmarkStart w:id="0" w:name="_GoBack"/>
      <w:bookmarkEnd w:id="0"/>
    </w:p>
    <w:p w:rsidR="00314241" w:rsidRPr="00314241" w:rsidRDefault="00314241" w:rsidP="00314241">
      <w:pPr>
        <w:spacing w:line="360" w:lineRule="auto"/>
        <w:rPr>
          <w:rFonts w:ascii="宋体" w:hAnsi="宋体" w:hint="eastAsia"/>
          <w:sz w:val="28"/>
          <w:szCs w:val="28"/>
        </w:rPr>
      </w:pPr>
    </w:p>
    <w:sectPr w:rsidR="00314241" w:rsidRPr="00314241" w:rsidSect="00C83916">
      <w:pgSz w:w="11906" w:h="16838"/>
      <w:pgMar w:top="907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E96" w:rsidRDefault="00086E96" w:rsidP="00C10577">
      <w:r>
        <w:separator/>
      </w:r>
    </w:p>
  </w:endnote>
  <w:endnote w:type="continuationSeparator" w:id="0">
    <w:p w:rsidR="00086E96" w:rsidRDefault="00086E96" w:rsidP="00C1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E96" w:rsidRDefault="00086E96" w:rsidP="00C10577">
      <w:r>
        <w:separator/>
      </w:r>
    </w:p>
  </w:footnote>
  <w:footnote w:type="continuationSeparator" w:id="0">
    <w:p w:rsidR="00086E96" w:rsidRDefault="00086E96" w:rsidP="00C10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5CAB"/>
    <w:rsid w:val="00086E96"/>
    <w:rsid w:val="00096FF6"/>
    <w:rsid w:val="000E3B62"/>
    <w:rsid w:val="00172A27"/>
    <w:rsid w:val="001B5DEF"/>
    <w:rsid w:val="001E54A8"/>
    <w:rsid w:val="002F0CD9"/>
    <w:rsid w:val="00300739"/>
    <w:rsid w:val="00314241"/>
    <w:rsid w:val="00357B32"/>
    <w:rsid w:val="003F2CC1"/>
    <w:rsid w:val="003F32C3"/>
    <w:rsid w:val="00446AEA"/>
    <w:rsid w:val="005A59DA"/>
    <w:rsid w:val="006747D1"/>
    <w:rsid w:val="00694245"/>
    <w:rsid w:val="006B2C2F"/>
    <w:rsid w:val="006D0242"/>
    <w:rsid w:val="008B40CD"/>
    <w:rsid w:val="008D23D8"/>
    <w:rsid w:val="00947568"/>
    <w:rsid w:val="00961A0E"/>
    <w:rsid w:val="00A30BB0"/>
    <w:rsid w:val="00C10577"/>
    <w:rsid w:val="00C42A9F"/>
    <w:rsid w:val="00C4537F"/>
    <w:rsid w:val="00C72D1D"/>
    <w:rsid w:val="00C81E1F"/>
    <w:rsid w:val="00C83916"/>
    <w:rsid w:val="00CA36A7"/>
    <w:rsid w:val="00CF1E80"/>
    <w:rsid w:val="00D11FBB"/>
    <w:rsid w:val="00D77E4C"/>
    <w:rsid w:val="00DA3D69"/>
    <w:rsid w:val="00DA4DF2"/>
    <w:rsid w:val="00DC0219"/>
    <w:rsid w:val="00DC34F6"/>
    <w:rsid w:val="00DC3929"/>
    <w:rsid w:val="00DD7A8E"/>
    <w:rsid w:val="00E63F6C"/>
    <w:rsid w:val="00EC0D1B"/>
    <w:rsid w:val="00EC2368"/>
    <w:rsid w:val="00EC3043"/>
    <w:rsid w:val="00ED0A25"/>
    <w:rsid w:val="00F370B1"/>
    <w:rsid w:val="02EC2EB5"/>
    <w:rsid w:val="049E545D"/>
    <w:rsid w:val="052D3092"/>
    <w:rsid w:val="06952964"/>
    <w:rsid w:val="07BF564B"/>
    <w:rsid w:val="0AD408A2"/>
    <w:rsid w:val="0BEA0BC0"/>
    <w:rsid w:val="0DCA1AC8"/>
    <w:rsid w:val="0F596A79"/>
    <w:rsid w:val="0F785EE7"/>
    <w:rsid w:val="11B6463E"/>
    <w:rsid w:val="13A95F8B"/>
    <w:rsid w:val="16807AB5"/>
    <w:rsid w:val="17622378"/>
    <w:rsid w:val="19D11511"/>
    <w:rsid w:val="1A0851F3"/>
    <w:rsid w:val="1B9438A9"/>
    <w:rsid w:val="1BE2379E"/>
    <w:rsid w:val="1C2D2168"/>
    <w:rsid w:val="1E4D0196"/>
    <w:rsid w:val="214A3473"/>
    <w:rsid w:val="274C3488"/>
    <w:rsid w:val="2A0E1F97"/>
    <w:rsid w:val="2B9520BE"/>
    <w:rsid w:val="2FA61CEE"/>
    <w:rsid w:val="33A73DD7"/>
    <w:rsid w:val="343436DC"/>
    <w:rsid w:val="34482819"/>
    <w:rsid w:val="35BB20E7"/>
    <w:rsid w:val="3FB75443"/>
    <w:rsid w:val="4078402C"/>
    <w:rsid w:val="41CA5DBB"/>
    <w:rsid w:val="45F053CD"/>
    <w:rsid w:val="469E52F6"/>
    <w:rsid w:val="46AF5FD9"/>
    <w:rsid w:val="476300CE"/>
    <w:rsid w:val="47CD6B7F"/>
    <w:rsid w:val="4830558F"/>
    <w:rsid w:val="4898268D"/>
    <w:rsid w:val="49306E42"/>
    <w:rsid w:val="4D3943E3"/>
    <w:rsid w:val="4DEB40B2"/>
    <w:rsid w:val="50142390"/>
    <w:rsid w:val="51624C64"/>
    <w:rsid w:val="59DF7CD4"/>
    <w:rsid w:val="5A3D7EA1"/>
    <w:rsid w:val="5D100634"/>
    <w:rsid w:val="5E441723"/>
    <w:rsid w:val="604603DB"/>
    <w:rsid w:val="644E3B15"/>
    <w:rsid w:val="64747E58"/>
    <w:rsid w:val="68263EB9"/>
    <w:rsid w:val="69473303"/>
    <w:rsid w:val="6A0C4303"/>
    <w:rsid w:val="6B8C2FF3"/>
    <w:rsid w:val="6C5D5F97"/>
    <w:rsid w:val="6F576E6F"/>
    <w:rsid w:val="71C54E24"/>
    <w:rsid w:val="72750028"/>
    <w:rsid w:val="763538D7"/>
    <w:rsid w:val="77131BA6"/>
    <w:rsid w:val="77981BE4"/>
    <w:rsid w:val="78597C89"/>
    <w:rsid w:val="79853718"/>
    <w:rsid w:val="79E81D7C"/>
    <w:rsid w:val="7A4D30FA"/>
    <w:rsid w:val="7C3502D4"/>
    <w:rsid w:val="7C7040AE"/>
    <w:rsid w:val="7C9918CD"/>
    <w:rsid w:val="7F351FB9"/>
    <w:rsid w:val="7FF9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E7F3E"/>
  <w15:docId w15:val="{B8ED997A-4B70-4142-B4C3-71888C42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</Words>
  <Characters>318</Characters>
  <Application>Microsoft Office Word</Application>
  <DocSecurity>0</DocSecurity>
  <Lines>2</Lines>
  <Paragraphs>1</Paragraphs>
  <ScaleCrop>false</ScaleCrop>
  <Company>P R C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shebeichu 2</cp:lastModifiedBy>
  <cp:revision>34</cp:revision>
  <dcterms:created xsi:type="dcterms:W3CDTF">2020-07-02T06:13:00Z</dcterms:created>
  <dcterms:modified xsi:type="dcterms:W3CDTF">2022-03-28T03:55:00Z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41AFBEBA722F48328D7B592797FDA2C6</vt:lpwstr>
  </property>
</Properties>
</file>