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FE71" w14:textId="76AD210C" w:rsidR="009D4318" w:rsidRPr="00207129" w:rsidRDefault="00E91584" w:rsidP="009D4318">
      <w:pPr>
        <w:rPr>
          <w:rFonts w:ascii="宋体" w:eastAsia="宋体" w:hAnsi="宋体"/>
        </w:rPr>
      </w:pPr>
      <w:r>
        <w:rPr>
          <w:rFonts w:ascii="宋体" w:eastAsia="宋体" w:hAnsi="宋体" w:hint="eastAsia"/>
        </w:rPr>
        <w:t>①指标按重要性分为“★”</w:t>
      </w:r>
      <w:r w:rsidR="009D4318" w:rsidRPr="00207129">
        <w:rPr>
          <w:rFonts w:ascii="宋体" w:eastAsia="宋体" w:hAnsi="宋体" w:hint="eastAsia"/>
        </w:rPr>
        <w:t>、“</w:t>
      </w:r>
      <w:r w:rsidR="009D4318" w:rsidRPr="00207129">
        <w:rPr>
          <w:rFonts w:ascii="宋体" w:eastAsia="宋体" w:hAnsi="宋体"/>
        </w:rPr>
        <w:t>#”。★代表实质性指标，不满足该指标项将导致投标被拒绝，#代表重要指标。</w:t>
      </w:r>
    </w:p>
    <w:p w14:paraId="46A611F6" w14:textId="77777777" w:rsidR="009D4318" w:rsidRPr="00207129" w:rsidRDefault="009D4318" w:rsidP="009D4318">
      <w:pPr>
        <w:rPr>
          <w:rFonts w:ascii="宋体" w:eastAsia="宋体" w:hAnsi="宋体"/>
        </w:rPr>
      </w:pPr>
      <w:r w:rsidRPr="00207129">
        <w:rPr>
          <w:rFonts w:ascii="宋体" w:eastAsia="宋体" w:hAnsi="宋体" w:hint="eastAsia"/>
        </w:rPr>
        <w:t>②“证明材料要求”项可填“是”和“否”。填“是”的，投标人</w:t>
      </w:r>
      <w:r w:rsidRPr="00207129">
        <w:rPr>
          <w:rFonts w:ascii="宋体" w:eastAsia="宋体" w:hAnsi="宋体"/>
        </w:rPr>
        <w:t>/响应人须提供包含相关指标项的证明材料，证明材料可以使用生产厂家官方网站截图或第三方机构检验报告或</w:t>
      </w:r>
      <w:r w:rsidRPr="00207129">
        <w:rPr>
          <w:rFonts w:ascii="宋体" w:eastAsia="宋体" w:hAnsi="宋体" w:hint="eastAsia"/>
        </w:rPr>
        <w:t>其他相关证明材料，未提供有效证明材料或证明材料中内容与所填报指标不一致的，该指标按不满足处理。</w:t>
      </w:r>
    </w:p>
    <w:p w14:paraId="6C0BED32" w14:textId="77777777" w:rsidR="009D4318" w:rsidRPr="00207129" w:rsidRDefault="009D4318" w:rsidP="009D4318">
      <w:pPr>
        <w:rPr>
          <w:rFonts w:ascii="宋体" w:eastAsia="宋体" w:hAnsi="宋体"/>
        </w:rPr>
      </w:pPr>
      <w:r w:rsidRPr="00207129">
        <w:rPr>
          <w:rFonts w:ascii="宋体" w:eastAsia="宋体" w:hAnsi="宋体" w:hint="eastAsia"/>
        </w:rPr>
        <w:t>③除技术、服务、实施方案需求中明确要求投标人承诺的事项外，其他要求提供证明材料的指标中，提供投标人承诺作为应答的不予认定。</w:t>
      </w:r>
    </w:p>
    <w:p w14:paraId="20978769" w14:textId="44A4039A" w:rsidR="009D4318" w:rsidRPr="00BD77A8" w:rsidRDefault="00E91584" w:rsidP="009D4318">
      <w:pPr>
        <w:pStyle w:val="3"/>
        <w:numPr>
          <w:ilvl w:val="0"/>
          <w:numId w:val="1"/>
        </w:numPr>
        <w:rPr>
          <w:sz w:val="28"/>
          <w:szCs w:val="28"/>
        </w:rPr>
      </w:pPr>
      <w:r>
        <w:rPr>
          <w:rFonts w:hint="eastAsia"/>
          <w:sz w:val="28"/>
          <w:szCs w:val="28"/>
        </w:rPr>
        <w:t>杀毒软件</w:t>
      </w:r>
    </w:p>
    <w:tbl>
      <w:tblPr>
        <w:tblStyle w:val="a7"/>
        <w:tblW w:w="0" w:type="auto"/>
        <w:tblLook w:val="04A0" w:firstRow="1" w:lastRow="0" w:firstColumn="1" w:lastColumn="0" w:noHBand="0" w:noVBand="1"/>
      </w:tblPr>
      <w:tblGrid>
        <w:gridCol w:w="704"/>
        <w:gridCol w:w="851"/>
        <w:gridCol w:w="1134"/>
        <w:gridCol w:w="4110"/>
        <w:gridCol w:w="1497"/>
      </w:tblGrid>
      <w:tr w:rsidR="009D4318" w:rsidRPr="00207129" w14:paraId="409475BF" w14:textId="77777777" w:rsidTr="00B746BF">
        <w:tc>
          <w:tcPr>
            <w:tcW w:w="704" w:type="dxa"/>
            <w:shd w:val="clear" w:color="auto" w:fill="D9D9D9" w:themeFill="background1" w:themeFillShade="D9"/>
          </w:tcPr>
          <w:p w14:paraId="70327E84" w14:textId="77777777" w:rsidR="009D4318" w:rsidRPr="00207129" w:rsidRDefault="009D4318" w:rsidP="00B746BF">
            <w:pPr>
              <w:spacing w:line="360" w:lineRule="auto"/>
              <w:jc w:val="center"/>
              <w:rPr>
                <w:rFonts w:ascii="宋体" w:eastAsia="宋体" w:hAnsi="宋体"/>
                <w:b/>
                <w:bCs/>
                <w:szCs w:val="21"/>
              </w:rPr>
            </w:pPr>
            <w:r w:rsidRPr="00207129">
              <w:rPr>
                <w:rFonts w:ascii="宋体" w:eastAsia="宋体" w:hAnsi="宋体" w:hint="eastAsia"/>
                <w:b/>
                <w:bCs/>
                <w:szCs w:val="21"/>
              </w:rPr>
              <w:t>序号</w:t>
            </w:r>
          </w:p>
        </w:tc>
        <w:tc>
          <w:tcPr>
            <w:tcW w:w="851" w:type="dxa"/>
            <w:shd w:val="clear" w:color="auto" w:fill="D9D9D9" w:themeFill="background1" w:themeFillShade="D9"/>
          </w:tcPr>
          <w:p w14:paraId="5C2C70B5" w14:textId="77777777" w:rsidR="009D4318" w:rsidRPr="00207129" w:rsidRDefault="009D4318" w:rsidP="00B746BF">
            <w:pPr>
              <w:spacing w:line="360" w:lineRule="auto"/>
              <w:jc w:val="center"/>
              <w:rPr>
                <w:rFonts w:ascii="宋体" w:eastAsia="宋体" w:hAnsi="宋体"/>
                <w:b/>
                <w:bCs/>
                <w:szCs w:val="21"/>
              </w:rPr>
            </w:pPr>
            <w:r w:rsidRPr="00207129">
              <w:rPr>
                <w:rFonts w:ascii="宋体" w:eastAsia="宋体" w:hAnsi="宋体" w:hint="eastAsia"/>
                <w:b/>
                <w:bCs/>
                <w:szCs w:val="21"/>
              </w:rPr>
              <w:t>重要性</w:t>
            </w:r>
          </w:p>
        </w:tc>
        <w:tc>
          <w:tcPr>
            <w:tcW w:w="1134" w:type="dxa"/>
            <w:shd w:val="clear" w:color="auto" w:fill="D9D9D9" w:themeFill="background1" w:themeFillShade="D9"/>
          </w:tcPr>
          <w:p w14:paraId="2FECB92E" w14:textId="77777777" w:rsidR="009D4318" w:rsidRPr="00207129" w:rsidRDefault="009D4318" w:rsidP="00B746BF">
            <w:pPr>
              <w:spacing w:line="360" w:lineRule="auto"/>
              <w:jc w:val="center"/>
              <w:rPr>
                <w:rFonts w:ascii="宋体" w:eastAsia="宋体" w:hAnsi="宋体"/>
                <w:b/>
                <w:bCs/>
                <w:szCs w:val="21"/>
              </w:rPr>
            </w:pPr>
            <w:r w:rsidRPr="00207129">
              <w:rPr>
                <w:rFonts w:ascii="宋体" w:eastAsia="宋体" w:hAnsi="宋体" w:hint="eastAsia"/>
                <w:b/>
                <w:bCs/>
                <w:szCs w:val="21"/>
              </w:rPr>
              <w:t>指标项</w:t>
            </w:r>
          </w:p>
        </w:tc>
        <w:tc>
          <w:tcPr>
            <w:tcW w:w="4110" w:type="dxa"/>
            <w:shd w:val="clear" w:color="auto" w:fill="D9D9D9" w:themeFill="background1" w:themeFillShade="D9"/>
          </w:tcPr>
          <w:p w14:paraId="2788E2FE" w14:textId="77777777" w:rsidR="009D4318" w:rsidRPr="00207129" w:rsidRDefault="009D4318" w:rsidP="00B746BF">
            <w:pPr>
              <w:spacing w:line="360" w:lineRule="auto"/>
              <w:jc w:val="left"/>
              <w:rPr>
                <w:rFonts w:ascii="宋体" w:eastAsia="宋体" w:hAnsi="宋体"/>
                <w:b/>
                <w:bCs/>
                <w:szCs w:val="21"/>
              </w:rPr>
            </w:pPr>
            <w:r w:rsidRPr="00207129">
              <w:rPr>
                <w:rFonts w:ascii="宋体" w:eastAsia="宋体" w:hAnsi="宋体" w:hint="eastAsia"/>
                <w:b/>
                <w:bCs/>
                <w:szCs w:val="21"/>
              </w:rPr>
              <w:t>指标要求</w:t>
            </w:r>
          </w:p>
        </w:tc>
        <w:tc>
          <w:tcPr>
            <w:tcW w:w="1497" w:type="dxa"/>
            <w:shd w:val="clear" w:color="auto" w:fill="D9D9D9" w:themeFill="background1" w:themeFillShade="D9"/>
          </w:tcPr>
          <w:p w14:paraId="4978F67A" w14:textId="77777777" w:rsidR="009D4318" w:rsidRPr="00207129" w:rsidRDefault="009D4318" w:rsidP="00B746BF">
            <w:pPr>
              <w:spacing w:line="360" w:lineRule="auto"/>
              <w:jc w:val="center"/>
              <w:rPr>
                <w:rFonts w:ascii="宋体" w:eastAsia="宋体" w:hAnsi="宋体"/>
                <w:b/>
                <w:bCs/>
                <w:szCs w:val="21"/>
              </w:rPr>
            </w:pPr>
            <w:r w:rsidRPr="00207129">
              <w:rPr>
                <w:rFonts w:ascii="宋体" w:eastAsia="宋体" w:hAnsi="宋体" w:hint="eastAsia"/>
                <w:b/>
                <w:bCs/>
                <w:szCs w:val="21"/>
              </w:rPr>
              <w:t>证明材料要求</w:t>
            </w:r>
          </w:p>
        </w:tc>
      </w:tr>
      <w:tr w:rsidR="00E91584" w:rsidRPr="00207129" w14:paraId="20F9F9F0" w14:textId="77777777" w:rsidTr="00BC4E90">
        <w:tc>
          <w:tcPr>
            <w:tcW w:w="704" w:type="dxa"/>
            <w:shd w:val="clear" w:color="auto" w:fill="auto"/>
          </w:tcPr>
          <w:p w14:paraId="5AD9000E" w14:textId="6DD39522" w:rsidR="00E91584" w:rsidRPr="00207129" w:rsidRDefault="00E91584" w:rsidP="00B746BF">
            <w:pPr>
              <w:spacing w:line="360" w:lineRule="auto"/>
              <w:jc w:val="center"/>
              <w:rPr>
                <w:rFonts w:ascii="宋体" w:eastAsia="宋体" w:hAnsi="宋体"/>
                <w:b/>
                <w:bCs/>
                <w:szCs w:val="21"/>
              </w:rPr>
            </w:pPr>
            <w:r>
              <w:rPr>
                <w:rFonts w:ascii="宋体" w:eastAsia="宋体" w:hAnsi="宋体" w:hint="eastAsia"/>
                <w:b/>
                <w:bCs/>
                <w:szCs w:val="21"/>
              </w:rPr>
              <w:t>1</w:t>
            </w:r>
          </w:p>
        </w:tc>
        <w:tc>
          <w:tcPr>
            <w:tcW w:w="851" w:type="dxa"/>
            <w:shd w:val="clear" w:color="auto" w:fill="auto"/>
          </w:tcPr>
          <w:p w14:paraId="51E40282" w14:textId="39ED3F33" w:rsidR="00E91584" w:rsidRPr="00207129" w:rsidRDefault="00E91584" w:rsidP="00B746BF">
            <w:pPr>
              <w:spacing w:line="360" w:lineRule="auto"/>
              <w:jc w:val="center"/>
              <w:rPr>
                <w:rFonts w:ascii="宋体" w:eastAsia="宋体" w:hAnsi="宋体"/>
                <w:b/>
                <w:bCs/>
                <w:szCs w:val="21"/>
              </w:rPr>
            </w:pPr>
            <w:r w:rsidRPr="00207129">
              <w:rPr>
                <w:rFonts w:ascii="宋体" w:eastAsia="宋体" w:hAnsi="宋体" w:hint="eastAsia"/>
                <w:szCs w:val="21"/>
              </w:rPr>
              <w:t>★</w:t>
            </w:r>
          </w:p>
        </w:tc>
        <w:tc>
          <w:tcPr>
            <w:tcW w:w="1134" w:type="dxa"/>
            <w:shd w:val="clear" w:color="auto" w:fill="auto"/>
          </w:tcPr>
          <w:p w14:paraId="334124DF" w14:textId="77777777" w:rsidR="00E91584" w:rsidRPr="00207129" w:rsidRDefault="00E91584" w:rsidP="00B746BF">
            <w:pPr>
              <w:spacing w:line="360" w:lineRule="auto"/>
              <w:jc w:val="center"/>
              <w:rPr>
                <w:rFonts w:ascii="宋体" w:eastAsia="宋体" w:hAnsi="宋体"/>
                <w:b/>
                <w:bCs/>
                <w:szCs w:val="21"/>
              </w:rPr>
            </w:pPr>
          </w:p>
        </w:tc>
        <w:tc>
          <w:tcPr>
            <w:tcW w:w="4110" w:type="dxa"/>
            <w:shd w:val="clear" w:color="auto" w:fill="auto"/>
            <w:vAlign w:val="center"/>
          </w:tcPr>
          <w:p w14:paraId="65304B36" w14:textId="7359CC3D" w:rsidR="00E91584" w:rsidRPr="00207129" w:rsidRDefault="00E91584" w:rsidP="00B746BF">
            <w:pPr>
              <w:spacing w:line="360" w:lineRule="auto"/>
              <w:jc w:val="left"/>
              <w:rPr>
                <w:rFonts w:ascii="宋体" w:eastAsia="宋体" w:hAnsi="宋体"/>
                <w:b/>
                <w:bCs/>
                <w:szCs w:val="21"/>
              </w:rPr>
            </w:pPr>
            <w:r>
              <w:rPr>
                <w:rFonts w:ascii="宋体" w:eastAsia="宋体" w:hAnsi="宋体" w:hint="eastAsia"/>
                <w:szCs w:val="21"/>
              </w:rPr>
              <w:t>包含一套控制中心管理软件，</w:t>
            </w:r>
            <w:r w:rsidR="00330A73">
              <w:rPr>
                <w:rFonts w:ascii="宋体" w:eastAsia="宋体" w:hAnsi="宋体"/>
                <w:szCs w:val="21"/>
              </w:rPr>
              <w:t>5</w:t>
            </w:r>
            <w:r>
              <w:rPr>
                <w:rFonts w:ascii="宋体" w:eastAsia="宋体" w:hAnsi="宋体" w:hint="eastAsia"/>
                <w:szCs w:val="21"/>
              </w:rPr>
              <w:t>00点终端，一年病毒库</w:t>
            </w:r>
            <w:proofErr w:type="gramStart"/>
            <w:r>
              <w:rPr>
                <w:rFonts w:ascii="宋体" w:eastAsia="宋体" w:hAnsi="宋体" w:hint="eastAsia"/>
                <w:szCs w:val="21"/>
              </w:rPr>
              <w:t>升级维保服务</w:t>
            </w:r>
            <w:proofErr w:type="gramEnd"/>
          </w:p>
        </w:tc>
        <w:tc>
          <w:tcPr>
            <w:tcW w:w="1497" w:type="dxa"/>
            <w:shd w:val="clear" w:color="auto" w:fill="auto"/>
            <w:vAlign w:val="center"/>
          </w:tcPr>
          <w:p w14:paraId="08C24C68" w14:textId="04132733" w:rsidR="00E91584" w:rsidRPr="00207129" w:rsidRDefault="00E91584" w:rsidP="00B746BF">
            <w:pPr>
              <w:spacing w:line="360" w:lineRule="auto"/>
              <w:jc w:val="center"/>
              <w:rPr>
                <w:rFonts w:ascii="宋体" w:eastAsia="宋体" w:hAnsi="宋体"/>
                <w:b/>
                <w:bCs/>
                <w:szCs w:val="21"/>
              </w:rPr>
            </w:pPr>
            <w:r>
              <w:rPr>
                <w:rFonts w:ascii="宋体" w:eastAsia="宋体" w:hAnsi="宋体" w:hint="eastAsia"/>
                <w:szCs w:val="21"/>
              </w:rPr>
              <w:t>否</w:t>
            </w:r>
          </w:p>
        </w:tc>
      </w:tr>
      <w:tr w:rsidR="00E91584" w:rsidRPr="00207129" w14:paraId="74E94915" w14:textId="77777777" w:rsidTr="002112FF">
        <w:tc>
          <w:tcPr>
            <w:tcW w:w="704" w:type="dxa"/>
            <w:vAlign w:val="center"/>
          </w:tcPr>
          <w:p w14:paraId="6A03B64A" w14:textId="41AB44CC" w:rsidR="00E91584" w:rsidRPr="00207129" w:rsidRDefault="00E91584" w:rsidP="002112FF">
            <w:pPr>
              <w:spacing w:line="360" w:lineRule="auto"/>
              <w:jc w:val="center"/>
              <w:rPr>
                <w:rFonts w:ascii="宋体" w:eastAsia="宋体" w:hAnsi="宋体"/>
                <w:szCs w:val="21"/>
              </w:rPr>
            </w:pPr>
            <w:r>
              <w:rPr>
                <w:rFonts w:ascii="宋体" w:eastAsia="宋体" w:hAnsi="宋体" w:hint="eastAsia"/>
                <w:szCs w:val="21"/>
              </w:rPr>
              <w:t>2</w:t>
            </w:r>
          </w:p>
        </w:tc>
        <w:tc>
          <w:tcPr>
            <w:tcW w:w="851" w:type="dxa"/>
            <w:vAlign w:val="center"/>
          </w:tcPr>
          <w:p w14:paraId="2B7513AB" w14:textId="77777777" w:rsidR="00E91584" w:rsidRPr="00207129" w:rsidRDefault="00E91584" w:rsidP="00C44654">
            <w:pPr>
              <w:spacing w:line="360" w:lineRule="auto"/>
              <w:jc w:val="center"/>
              <w:rPr>
                <w:rFonts w:ascii="宋体" w:eastAsia="宋体" w:hAnsi="宋体"/>
                <w:szCs w:val="21"/>
              </w:rPr>
            </w:pPr>
          </w:p>
        </w:tc>
        <w:tc>
          <w:tcPr>
            <w:tcW w:w="1134" w:type="dxa"/>
            <w:vMerge w:val="restart"/>
            <w:vAlign w:val="center"/>
          </w:tcPr>
          <w:p w14:paraId="45805858" w14:textId="77777777" w:rsidR="00E91584" w:rsidRDefault="00E91584" w:rsidP="00D67C44">
            <w:pPr>
              <w:spacing w:line="360" w:lineRule="auto"/>
              <w:jc w:val="center"/>
              <w:rPr>
                <w:rFonts w:ascii="宋体" w:eastAsia="宋体" w:hAnsi="宋体"/>
                <w:szCs w:val="21"/>
              </w:rPr>
            </w:pPr>
          </w:p>
        </w:tc>
        <w:tc>
          <w:tcPr>
            <w:tcW w:w="4110" w:type="dxa"/>
            <w:vAlign w:val="center"/>
          </w:tcPr>
          <w:p w14:paraId="67C9FDE9" w14:textId="3C9EFEC5" w:rsidR="00E91584" w:rsidRPr="006D05D9" w:rsidRDefault="00E91584" w:rsidP="0014593F">
            <w:pPr>
              <w:spacing w:line="276" w:lineRule="auto"/>
              <w:jc w:val="left"/>
              <w:rPr>
                <w:rFonts w:asciiTheme="minorEastAsia" w:hAnsiTheme="minorEastAsia"/>
                <w:szCs w:val="21"/>
              </w:rPr>
            </w:pPr>
            <w:r w:rsidRPr="006D05D9">
              <w:rPr>
                <w:rFonts w:asciiTheme="minorEastAsia" w:hAnsiTheme="minorEastAsia" w:hint="eastAsia"/>
                <w:szCs w:val="21"/>
              </w:rPr>
              <w:t>控制中心支持根据客户端点数的增加支持横向扩展，操作系统支持Windows Server 2008 R2/2012/2012 R2/2016的64位版本（简体中文版）；支持CentOS 7、</w:t>
            </w:r>
            <w:proofErr w:type="spellStart"/>
            <w:r w:rsidRPr="006D05D9">
              <w:rPr>
                <w:rFonts w:asciiTheme="minorEastAsia" w:hAnsiTheme="minorEastAsia" w:hint="eastAsia"/>
                <w:szCs w:val="21"/>
              </w:rPr>
              <w:t>Redhat</w:t>
            </w:r>
            <w:proofErr w:type="spellEnd"/>
            <w:r w:rsidRPr="006D05D9">
              <w:rPr>
                <w:rFonts w:asciiTheme="minorEastAsia" w:hAnsiTheme="minorEastAsia" w:hint="eastAsia"/>
                <w:szCs w:val="21"/>
              </w:rPr>
              <w:t xml:space="preserve"> 7等Linux</w:t>
            </w:r>
            <w:r>
              <w:rPr>
                <w:rFonts w:asciiTheme="minorEastAsia" w:hAnsiTheme="minorEastAsia" w:hint="eastAsia"/>
                <w:szCs w:val="21"/>
              </w:rPr>
              <w:t>系统。</w:t>
            </w:r>
          </w:p>
        </w:tc>
        <w:tc>
          <w:tcPr>
            <w:tcW w:w="1497" w:type="dxa"/>
            <w:vAlign w:val="center"/>
          </w:tcPr>
          <w:p w14:paraId="4B1EBA98" w14:textId="3AA0B0CC" w:rsidR="00E91584" w:rsidRPr="00207129" w:rsidRDefault="00E91584" w:rsidP="00876B80">
            <w:pPr>
              <w:spacing w:line="360" w:lineRule="auto"/>
              <w:jc w:val="center"/>
              <w:rPr>
                <w:rFonts w:ascii="宋体" w:eastAsia="宋体" w:hAnsi="宋体"/>
                <w:szCs w:val="21"/>
              </w:rPr>
            </w:pPr>
            <w:r w:rsidRPr="00207129">
              <w:rPr>
                <w:rFonts w:ascii="宋体" w:eastAsia="宋体" w:hAnsi="宋体" w:hint="eastAsia"/>
                <w:szCs w:val="21"/>
              </w:rPr>
              <w:t>否</w:t>
            </w:r>
          </w:p>
        </w:tc>
      </w:tr>
      <w:tr w:rsidR="00BD77A8" w:rsidRPr="00207129" w14:paraId="0E85D65D" w14:textId="77777777" w:rsidTr="002112FF">
        <w:tc>
          <w:tcPr>
            <w:tcW w:w="704" w:type="dxa"/>
            <w:vAlign w:val="center"/>
          </w:tcPr>
          <w:p w14:paraId="2D65090B" w14:textId="206340D0" w:rsidR="00BD77A8" w:rsidRPr="00207129" w:rsidRDefault="00E91584" w:rsidP="002112FF">
            <w:pPr>
              <w:spacing w:line="360" w:lineRule="auto"/>
              <w:jc w:val="center"/>
              <w:rPr>
                <w:rFonts w:ascii="宋体" w:eastAsia="宋体" w:hAnsi="宋体"/>
                <w:szCs w:val="21"/>
              </w:rPr>
            </w:pPr>
            <w:r>
              <w:rPr>
                <w:rFonts w:ascii="宋体" w:eastAsia="宋体" w:hAnsi="宋体" w:hint="eastAsia"/>
                <w:szCs w:val="21"/>
              </w:rPr>
              <w:t>3</w:t>
            </w:r>
          </w:p>
        </w:tc>
        <w:tc>
          <w:tcPr>
            <w:tcW w:w="851" w:type="dxa"/>
            <w:vAlign w:val="center"/>
          </w:tcPr>
          <w:p w14:paraId="1818C570" w14:textId="68A838F6" w:rsidR="00BD77A8"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ign w:val="center"/>
          </w:tcPr>
          <w:p w14:paraId="095B1662" w14:textId="77777777" w:rsidR="00BD77A8" w:rsidRPr="00207129" w:rsidRDefault="00BD77A8" w:rsidP="00D67C44">
            <w:pPr>
              <w:spacing w:line="360" w:lineRule="auto"/>
              <w:jc w:val="center"/>
              <w:rPr>
                <w:rFonts w:ascii="宋体" w:eastAsia="宋体" w:hAnsi="宋体"/>
                <w:szCs w:val="21"/>
              </w:rPr>
            </w:pPr>
          </w:p>
        </w:tc>
        <w:tc>
          <w:tcPr>
            <w:tcW w:w="4110" w:type="dxa"/>
            <w:vAlign w:val="center"/>
          </w:tcPr>
          <w:p w14:paraId="06766607" w14:textId="1E63ABA5" w:rsidR="00BD77A8" w:rsidRPr="0014593F" w:rsidRDefault="00BD77A8" w:rsidP="0014593F">
            <w:pPr>
              <w:spacing w:line="276" w:lineRule="auto"/>
              <w:jc w:val="left"/>
              <w:rPr>
                <w:rFonts w:ascii="宋体" w:eastAsia="宋体" w:hAnsi="宋体" w:cs="宋体"/>
                <w:color w:val="000000"/>
                <w:szCs w:val="21"/>
              </w:rPr>
            </w:pPr>
            <w:r w:rsidRPr="0014593F">
              <w:rPr>
                <w:rFonts w:asciiTheme="minorEastAsia" w:hAnsiTheme="minorEastAsia" w:hint="eastAsia"/>
                <w:szCs w:val="21"/>
              </w:rPr>
              <w:t>支持单个页面展示终端部署统计、终端安全趋势、终端状态（文件防护开启率、未安装补丁终端率、终端病毒更新率和终端版本更新率）、终端程序版本、终端在线统计、病毒库版本分布、安全更新和重要补丁安全趋势等信息，均可通过图形化展示。</w:t>
            </w:r>
          </w:p>
        </w:tc>
        <w:tc>
          <w:tcPr>
            <w:tcW w:w="1497" w:type="dxa"/>
            <w:vAlign w:val="center"/>
          </w:tcPr>
          <w:p w14:paraId="0734C568" w14:textId="2C6D9AE8" w:rsidR="00BD77A8" w:rsidRPr="00207129" w:rsidRDefault="00BD77A8" w:rsidP="00876B80">
            <w:pPr>
              <w:spacing w:line="360" w:lineRule="auto"/>
              <w:jc w:val="center"/>
              <w:rPr>
                <w:rFonts w:ascii="宋体" w:eastAsia="宋体" w:hAnsi="宋体"/>
                <w:szCs w:val="21"/>
              </w:rPr>
            </w:pPr>
            <w:r>
              <w:rPr>
                <w:rFonts w:ascii="宋体" w:eastAsia="宋体" w:hAnsi="宋体" w:hint="eastAsia"/>
                <w:szCs w:val="21"/>
              </w:rPr>
              <w:t>是</w:t>
            </w:r>
          </w:p>
        </w:tc>
      </w:tr>
      <w:tr w:rsidR="00BD77A8" w:rsidRPr="00207129" w14:paraId="5BA055D5" w14:textId="77777777" w:rsidTr="002112FF">
        <w:tc>
          <w:tcPr>
            <w:tcW w:w="704" w:type="dxa"/>
            <w:vAlign w:val="center"/>
          </w:tcPr>
          <w:p w14:paraId="7B22D4AD" w14:textId="73AF53D2" w:rsidR="00BD77A8" w:rsidRPr="00207129" w:rsidRDefault="00346B8C" w:rsidP="002112FF">
            <w:pPr>
              <w:spacing w:line="360" w:lineRule="auto"/>
              <w:jc w:val="center"/>
              <w:rPr>
                <w:rFonts w:ascii="宋体" w:eastAsia="宋体" w:hAnsi="宋体"/>
                <w:szCs w:val="21"/>
              </w:rPr>
            </w:pPr>
            <w:r>
              <w:rPr>
                <w:rFonts w:ascii="宋体" w:eastAsia="宋体" w:hAnsi="宋体" w:hint="eastAsia"/>
                <w:szCs w:val="21"/>
              </w:rPr>
              <w:t>3</w:t>
            </w:r>
          </w:p>
        </w:tc>
        <w:tc>
          <w:tcPr>
            <w:tcW w:w="851" w:type="dxa"/>
            <w:vAlign w:val="center"/>
          </w:tcPr>
          <w:p w14:paraId="0245F4E0" w14:textId="14678C10" w:rsidR="00BD77A8" w:rsidRPr="00207129" w:rsidRDefault="00BD77A8" w:rsidP="00C44654">
            <w:pPr>
              <w:spacing w:line="360" w:lineRule="auto"/>
              <w:jc w:val="center"/>
              <w:rPr>
                <w:rFonts w:ascii="宋体" w:eastAsia="宋体" w:hAnsi="宋体"/>
                <w:szCs w:val="21"/>
              </w:rPr>
            </w:pPr>
            <w:r w:rsidRPr="0014593F">
              <w:rPr>
                <w:rFonts w:asciiTheme="minorEastAsia" w:hAnsiTheme="minorEastAsia"/>
                <w:szCs w:val="21"/>
              </w:rPr>
              <w:t>#</w:t>
            </w:r>
          </w:p>
        </w:tc>
        <w:tc>
          <w:tcPr>
            <w:tcW w:w="1134" w:type="dxa"/>
            <w:vMerge/>
            <w:vAlign w:val="center"/>
          </w:tcPr>
          <w:p w14:paraId="50CFEAF3" w14:textId="77777777" w:rsidR="00BD77A8" w:rsidRPr="00207129" w:rsidRDefault="00BD77A8" w:rsidP="00D67C44">
            <w:pPr>
              <w:spacing w:line="360" w:lineRule="auto"/>
              <w:jc w:val="center"/>
              <w:rPr>
                <w:rFonts w:ascii="宋体" w:eastAsia="宋体" w:hAnsi="宋体"/>
                <w:szCs w:val="21"/>
              </w:rPr>
            </w:pPr>
          </w:p>
        </w:tc>
        <w:tc>
          <w:tcPr>
            <w:tcW w:w="4110" w:type="dxa"/>
            <w:vAlign w:val="center"/>
          </w:tcPr>
          <w:p w14:paraId="5375413F" w14:textId="1D385026" w:rsidR="00BD77A8" w:rsidRPr="0014593F" w:rsidRDefault="00BD77A8" w:rsidP="0014593F">
            <w:pPr>
              <w:spacing w:line="276" w:lineRule="auto"/>
              <w:jc w:val="left"/>
              <w:rPr>
                <w:rFonts w:asciiTheme="minorEastAsia" w:hAnsiTheme="minorEastAsia"/>
                <w:szCs w:val="21"/>
              </w:rPr>
            </w:pPr>
            <w:r w:rsidRPr="0014593F">
              <w:rPr>
                <w:rFonts w:asciiTheme="minorEastAsia" w:hAnsiTheme="minorEastAsia" w:hint="eastAsia"/>
                <w:szCs w:val="21"/>
              </w:rPr>
              <w:t>管理控制中心当登录账号输入密码错误次数超过锁定阈值后账号将被锁定，且可设置锁定时间，该时间内账号登录请求不被接受。同时应支持双因子认证登录方式，提高安全性。</w:t>
            </w:r>
          </w:p>
        </w:tc>
        <w:tc>
          <w:tcPr>
            <w:tcW w:w="1497" w:type="dxa"/>
            <w:vAlign w:val="center"/>
          </w:tcPr>
          <w:p w14:paraId="5454FDFB" w14:textId="03DC857C" w:rsidR="00BD77A8" w:rsidRPr="00207129" w:rsidRDefault="00BD77A8" w:rsidP="00876B80">
            <w:pPr>
              <w:spacing w:line="360" w:lineRule="auto"/>
              <w:jc w:val="center"/>
              <w:rPr>
                <w:rFonts w:ascii="宋体" w:eastAsia="宋体" w:hAnsi="宋体"/>
                <w:szCs w:val="21"/>
              </w:rPr>
            </w:pPr>
            <w:r>
              <w:rPr>
                <w:rFonts w:ascii="宋体" w:eastAsia="宋体" w:hAnsi="宋体" w:hint="eastAsia"/>
                <w:szCs w:val="21"/>
              </w:rPr>
              <w:t>是</w:t>
            </w:r>
          </w:p>
        </w:tc>
      </w:tr>
      <w:tr w:rsidR="004A478F" w:rsidRPr="00207129" w14:paraId="2B9D752A" w14:textId="77777777" w:rsidTr="002112FF">
        <w:tc>
          <w:tcPr>
            <w:tcW w:w="704" w:type="dxa"/>
            <w:vAlign w:val="center"/>
          </w:tcPr>
          <w:p w14:paraId="5DAB5354" w14:textId="423DC22E" w:rsidR="004A478F" w:rsidRPr="00207129" w:rsidRDefault="00346B8C" w:rsidP="002112FF">
            <w:pPr>
              <w:spacing w:line="360" w:lineRule="auto"/>
              <w:jc w:val="center"/>
              <w:rPr>
                <w:rFonts w:ascii="宋体" w:eastAsia="宋体" w:hAnsi="宋体"/>
                <w:szCs w:val="21"/>
              </w:rPr>
            </w:pPr>
            <w:r>
              <w:rPr>
                <w:rFonts w:ascii="宋体" w:eastAsia="宋体" w:hAnsi="宋体"/>
                <w:szCs w:val="21"/>
              </w:rPr>
              <w:t>4</w:t>
            </w:r>
          </w:p>
        </w:tc>
        <w:tc>
          <w:tcPr>
            <w:tcW w:w="851" w:type="dxa"/>
            <w:vAlign w:val="center"/>
          </w:tcPr>
          <w:p w14:paraId="10A89A35" w14:textId="3F57E14A" w:rsidR="004A478F" w:rsidRPr="00207129" w:rsidRDefault="004A478F" w:rsidP="00C44654">
            <w:pPr>
              <w:spacing w:line="360" w:lineRule="auto"/>
              <w:jc w:val="center"/>
              <w:rPr>
                <w:rFonts w:ascii="宋体" w:eastAsia="宋体" w:hAnsi="宋体"/>
                <w:szCs w:val="21"/>
              </w:rPr>
            </w:pPr>
          </w:p>
        </w:tc>
        <w:tc>
          <w:tcPr>
            <w:tcW w:w="1134" w:type="dxa"/>
            <w:vMerge w:val="restart"/>
            <w:vAlign w:val="center"/>
          </w:tcPr>
          <w:p w14:paraId="2F308AD1" w14:textId="100EB558" w:rsidR="004A478F" w:rsidRPr="00207129" w:rsidRDefault="004A478F" w:rsidP="00D67C44">
            <w:pPr>
              <w:spacing w:line="360" w:lineRule="auto"/>
              <w:jc w:val="center"/>
              <w:rPr>
                <w:rFonts w:ascii="宋体" w:eastAsia="宋体" w:hAnsi="宋体"/>
                <w:szCs w:val="21"/>
              </w:rPr>
            </w:pPr>
            <w:r>
              <w:rPr>
                <w:rFonts w:ascii="宋体" w:eastAsia="宋体" w:hAnsi="宋体" w:hint="eastAsia"/>
                <w:szCs w:val="21"/>
              </w:rPr>
              <w:t>客户端要求</w:t>
            </w:r>
          </w:p>
        </w:tc>
        <w:tc>
          <w:tcPr>
            <w:tcW w:w="4110" w:type="dxa"/>
            <w:vAlign w:val="center"/>
          </w:tcPr>
          <w:p w14:paraId="744A4A2A" w14:textId="32CC29E4" w:rsidR="004A478F" w:rsidRPr="00207129" w:rsidRDefault="00A835F2" w:rsidP="00811A2B">
            <w:pPr>
              <w:spacing w:line="276" w:lineRule="auto"/>
              <w:jc w:val="left"/>
              <w:rPr>
                <w:rFonts w:ascii="宋体" w:eastAsia="宋体" w:hAnsi="宋体"/>
                <w:szCs w:val="21"/>
              </w:rPr>
            </w:pPr>
            <w:r>
              <w:rPr>
                <w:rFonts w:asciiTheme="minorEastAsia" w:hAnsiTheme="minorEastAsia" w:hint="eastAsia"/>
                <w:szCs w:val="21"/>
              </w:rPr>
              <w:t>支持</w:t>
            </w:r>
            <w:r w:rsidR="004A478F" w:rsidRPr="00811A2B">
              <w:rPr>
                <w:rFonts w:asciiTheme="minorEastAsia" w:hAnsiTheme="minorEastAsia" w:hint="eastAsia"/>
                <w:szCs w:val="21"/>
              </w:rPr>
              <w:t>操作系统Windows XP_SP3及以上/Windows Vista/Windows 7/Windows 8/Windows 10；</w:t>
            </w:r>
            <w:r w:rsidR="004A478F" w:rsidRPr="00811A2B">
              <w:rPr>
                <w:rFonts w:asciiTheme="minorEastAsia" w:hAnsiTheme="minorEastAsia"/>
                <w:szCs w:val="21"/>
              </w:rPr>
              <w:t>Windows Server 2003_SP2/Windows Server 2008/Windows Server 2012/Windows Server 2016/Windows Server 2019</w:t>
            </w:r>
            <w:r w:rsidR="004A478F" w:rsidRPr="00811A2B">
              <w:rPr>
                <w:rFonts w:asciiTheme="minorEastAsia" w:hAnsiTheme="minorEastAsia" w:hint="eastAsia"/>
                <w:szCs w:val="21"/>
              </w:rPr>
              <w:t>SUSE Linux/Red Hat Linux/CentOS/Ubuntu</w:t>
            </w:r>
            <w:r w:rsidR="004A478F">
              <w:rPr>
                <w:rFonts w:asciiTheme="minorEastAsia" w:hAnsiTheme="minorEastAsia" w:hint="eastAsia"/>
                <w:szCs w:val="21"/>
              </w:rPr>
              <w:t>。</w:t>
            </w:r>
          </w:p>
        </w:tc>
        <w:tc>
          <w:tcPr>
            <w:tcW w:w="1497" w:type="dxa"/>
            <w:vAlign w:val="center"/>
          </w:tcPr>
          <w:p w14:paraId="610C3015" w14:textId="77777777" w:rsidR="004A478F" w:rsidRPr="00207129" w:rsidRDefault="004A478F" w:rsidP="00876B80">
            <w:pPr>
              <w:spacing w:line="360" w:lineRule="auto"/>
              <w:jc w:val="center"/>
              <w:rPr>
                <w:rFonts w:ascii="宋体" w:eastAsia="宋体" w:hAnsi="宋体"/>
                <w:szCs w:val="21"/>
              </w:rPr>
            </w:pPr>
            <w:r w:rsidRPr="00207129">
              <w:rPr>
                <w:rFonts w:ascii="宋体" w:eastAsia="宋体" w:hAnsi="宋体" w:hint="eastAsia"/>
                <w:szCs w:val="21"/>
              </w:rPr>
              <w:t>否</w:t>
            </w:r>
          </w:p>
        </w:tc>
      </w:tr>
      <w:tr w:rsidR="004A478F" w:rsidRPr="00207129" w14:paraId="54ACB593" w14:textId="77777777" w:rsidTr="002112FF">
        <w:tc>
          <w:tcPr>
            <w:tcW w:w="704" w:type="dxa"/>
            <w:vAlign w:val="center"/>
          </w:tcPr>
          <w:p w14:paraId="56D3D3DE" w14:textId="564F2764" w:rsidR="004A478F" w:rsidRPr="00207129" w:rsidRDefault="00346B8C" w:rsidP="002112FF">
            <w:pPr>
              <w:spacing w:line="360" w:lineRule="auto"/>
              <w:jc w:val="center"/>
              <w:rPr>
                <w:rFonts w:ascii="宋体" w:eastAsia="宋体" w:hAnsi="宋体"/>
                <w:szCs w:val="21"/>
              </w:rPr>
            </w:pPr>
            <w:r>
              <w:rPr>
                <w:rFonts w:ascii="宋体" w:eastAsia="宋体" w:hAnsi="宋体" w:hint="eastAsia"/>
                <w:szCs w:val="21"/>
              </w:rPr>
              <w:lastRenderedPageBreak/>
              <w:t>5</w:t>
            </w:r>
          </w:p>
        </w:tc>
        <w:tc>
          <w:tcPr>
            <w:tcW w:w="851" w:type="dxa"/>
            <w:vAlign w:val="center"/>
          </w:tcPr>
          <w:p w14:paraId="1773DF0A" w14:textId="05E4D176" w:rsidR="004A478F"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ign w:val="center"/>
          </w:tcPr>
          <w:p w14:paraId="534051FB" w14:textId="77777777" w:rsidR="004A478F" w:rsidRDefault="004A478F" w:rsidP="00D67C44">
            <w:pPr>
              <w:spacing w:line="360" w:lineRule="auto"/>
              <w:jc w:val="center"/>
              <w:rPr>
                <w:rFonts w:ascii="宋体" w:eastAsia="宋体" w:hAnsi="宋体"/>
                <w:szCs w:val="21"/>
              </w:rPr>
            </w:pPr>
          </w:p>
        </w:tc>
        <w:tc>
          <w:tcPr>
            <w:tcW w:w="4110" w:type="dxa"/>
            <w:vAlign w:val="center"/>
          </w:tcPr>
          <w:p w14:paraId="6595F1BC" w14:textId="73B75540" w:rsidR="004A478F" w:rsidRPr="00811A2B" w:rsidRDefault="004A478F" w:rsidP="00811A2B">
            <w:pPr>
              <w:spacing w:line="276" w:lineRule="auto"/>
              <w:jc w:val="left"/>
              <w:rPr>
                <w:rFonts w:asciiTheme="minorEastAsia" w:hAnsiTheme="minorEastAsia"/>
                <w:szCs w:val="21"/>
              </w:rPr>
            </w:pPr>
            <w:r w:rsidRPr="004A478F">
              <w:rPr>
                <w:rFonts w:asciiTheme="minorEastAsia" w:hAnsiTheme="minorEastAsia" w:hint="eastAsia"/>
                <w:szCs w:val="21"/>
              </w:rPr>
              <w:t>支持终端密码保护功能，支持终端“防退出”密码保护、“防卸载”密码保护、防安装密码保护，终端防退出密码和终端防卸载密码支持哈希算法和国密算法。支持设置自我保护功能，可有效防止客户端进程被恶意终止、注入、提高客户端进程、数据、配置的安全性。</w:t>
            </w:r>
          </w:p>
        </w:tc>
        <w:tc>
          <w:tcPr>
            <w:tcW w:w="1497" w:type="dxa"/>
            <w:vAlign w:val="center"/>
          </w:tcPr>
          <w:p w14:paraId="4467942F" w14:textId="75B3F90B" w:rsidR="004A478F" w:rsidRPr="00207129" w:rsidRDefault="004A478F" w:rsidP="00876B80">
            <w:pPr>
              <w:spacing w:line="360" w:lineRule="auto"/>
              <w:jc w:val="center"/>
              <w:rPr>
                <w:rFonts w:ascii="宋体" w:eastAsia="宋体" w:hAnsi="宋体"/>
                <w:szCs w:val="21"/>
              </w:rPr>
            </w:pPr>
            <w:r>
              <w:rPr>
                <w:rFonts w:ascii="宋体" w:eastAsia="宋体" w:hAnsi="宋体" w:hint="eastAsia"/>
                <w:szCs w:val="21"/>
              </w:rPr>
              <w:t>是</w:t>
            </w:r>
          </w:p>
        </w:tc>
      </w:tr>
      <w:tr w:rsidR="004A478F" w:rsidRPr="00207129" w14:paraId="6C4576DA" w14:textId="77777777" w:rsidTr="002112FF">
        <w:tc>
          <w:tcPr>
            <w:tcW w:w="704" w:type="dxa"/>
            <w:vAlign w:val="center"/>
          </w:tcPr>
          <w:p w14:paraId="52A49670" w14:textId="63FE539E" w:rsidR="004A478F" w:rsidRPr="00207129" w:rsidRDefault="00346B8C" w:rsidP="002112FF">
            <w:pPr>
              <w:spacing w:line="360" w:lineRule="auto"/>
              <w:jc w:val="center"/>
              <w:rPr>
                <w:rFonts w:ascii="宋体" w:eastAsia="宋体" w:hAnsi="宋体"/>
                <w:szCs w:val="21"/>
              </w:rPr>
            </w:pPr>
            <w:r>
              <w:rPr>
                <w:rFonts w:ascii="宋体" w:eastAsia="宋体" w:hAnsi="宋体"/>
                <w:szCs w:val="21"/>
              </w:rPr>
              <w:t>6</w:t>
            </w:r>
          </w:p>
        </w:tc>
        <w:tc>
          <w:tcPr>
            <w:tcW w:w="851" w:type="dxa"/>
            <w:vAlign w:val="center"/>
          </w:tcPr>
          <w:p w14:paraId="0F2C19C9" w14:textId="73E448D0" w:rsidR="004A478F"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ign w:val="center"/>
          </w:tcPr>
          <w:p w14:paraId="29E5F85B" w14:textId="520CB04E" w:rsidR="004A478F" w:rsidRPr="00207129" w:rsidRDefault="004A478F" w:rsidP="00D67C44">
            <w:pPr>
              <w:spacing w:line="360" w:lineRule="auto"/>
              <w:jc w:val="center"/>
              <w:rPr>
                <w:rFonts w:ascii="宋体" w:eastAsia="宋体" w:hAnsi="宋体"/>
                <w:szCs w:val="21"/>
              </w:rPr>
            </w:pPr>
          </w:p>
        </w:tc>
        <w:tc>
          <w:tcPr>
            <w:tcW w:w="4110" w:type="dxa"/>
          </w:tcPr>
          <w:p w14:paraId="767587B5" w14:textId="0381918A" w:rsidR="004A478F" w:rsidRPr="000E0E5F" w:rsidRDefault="004A478F" w:rsidP="00B746BF">
            <w:pPr>
              <w:widowControl/>
              <w:jc w:val="left"/>
              <w:textAlignment w:val="bottom"/>
              <w:rPr>
                <w:rFonts w:asciiTheme="minorEastAsia" w:hAnsiTheme="minorEastAsia" w:cs="宋体"/>
                <w:color w:val="000000"/>
                <w:sz w:val="20"/>
                <w:szCs w:val="20"/>
              </w:rPr>
            </w:pPr>
            <w:r w:rsidRPr="000E0E5F">
              <w:rPr>
                <w:rFonts w:asciiTheme="minorEastAsia" w:hAnsiTheme="minorEastAsia" w:cs="宋体" w:hint="eastAsia"/>
                <w:color w:val="000000"/>
                <w:sz w:val="20"/>
                <w:szCs w:val="20"/>
              </w:rPr>
              <w:t>产品全功能支持简体中文</w:t>
            </w:r>
            <w:r w:rsidRPr="000E0E5F">
              <w:rPr>
                <w:rFonts w:asciiTheme="minorEastAsia" w:hAnsiTheme="minorEastAsia" w:cs="宋体"/>
                <w:color w:val="000000"/>
                <w:sz w:val="20"/>
                <w:szCs w:val="20"/>
              </w:rPr>
              <w:t>/繁体中体/英语自由切换</w:t>
            </w:r>
          </w:p>
        </w:tc>
        <w:tc>
          <w:tcPr>
            <w:tcW w:w="1497" w:type="dxa"/>
            <w:vAlign w:val="center"/>
          </w:tcPr>
          <w:p w14:paraId="15E423FE" w14:textId="050D2A58" w:rsidR="004A478F" w:rsidRPr="00207129" w:rsidRDefault="004A478F" w:rsidP="00876B80">
            <w:pPr>
              <w:spacing w:line="360" w:lineRule="auto"/>
              <w:jc w:val="center"/>
              <w:rPr>
                <w:rFonts w:ascii="宋体" w:eastAsia="宋体" w:hAnsi="宋体"/>
                <w:szCs w:val="21"/>
              </w:rPr>
            </w:pPr>
            <w:r>
              <w:rPr>
                <w:rFonts w:ascii="宋体" w:eastAsia="宋体" w:hAnsi="宋体" w:hint="eastAsia"/>
                <w:szCs w:val="21"/>
              </w:rPr>
              <w:t>是</w:t>
            </w:r>
          </w:p>
        </w:tc>
      </w:tr>
      <w:tr w:rsidR="00BE1CFA" w:rsidRPr="00207129" w14:paraId="0522ABB5" w14:textId="77777777" w:rsidTr="002112FF">
        <w:tc>
          <w:tcPr>
            <w:tcW w:w="704" w:type="dxa"/>
            <w:vAlign w:val="center"/>
          </w:tcPr>
          <w:p w14:paraId="3FED7026" w14:textId="19018D50" w:rsidR="00BE1CFA" w:rsidRPr="00207129" w:rsidRDefault="00346B8C" w:rsidP="002112FF">
            <w:pPr>
              <w:spacing w:line="360" w:lineRule="auto"/>
              <w:jc w:val="center"/>
              <w:rPr>
                <w:rFonts w:ascii="宋体" w:eastAsia="宋体" w:hAnsi="宋体"/>
                <w:szCs w:val="21"/>
              </w:rPr>
            </w:pPr>
            <w:r>
              <w:rPr>
                <w:rFonts w:ascii="宋体" w:eastAsia="宋体" w:hAnsi="宋体"/>
                <w:szCs w:val="21"/>
              </w:rPr>
              <w:t>7</w:t>
            </w:r>
          </w:p>
        </w:tc>
        <w:tc>
          <w:tcPr>
            <w:tcW w:w="851" w:type="dxa"/>
            <w:vAlign w:val="center"/>
          </w:tcPr>
          <w:p w14:paraId="12F42B76" w14:textId="4686A8C3" w:rsidR="00BE1CFA"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restart"/>
            <w:vAlign w:val="center"/>
          </w:tcPr>
          <w:p w14:paraId="3C34168C" w14:textId="27F9FA47" w:rsidR="00BE1CFA" w:rsidRPr="00207129" w:rsidRDefault="00BE1CFA" w:rsidP="00D67C44">
            <w:pPr>
              <w:spacing w:line="360" w:lineRule="auto"/>
              <w:jc w:val="center"/>
              <w:rPr>
                <w:rFonts w:ascii="宋体" w:eastAsia="宋体" w:hAnsi="宋体"/>
                <w:szCs w:val="21"/>
              </w:rPr>
            </w:pPr>
            <w:r>
              <w:rPr>
                <w:rFonts w:ascii="宋体" w:eastAsia="宋体" w:hAnsi="宋体"/>
                <w:szCs w:val="21"/>
              </w:rPr>
              <w:t>软件管理</w:t>
            </w:r>
          </w:p>
        </w:tc>
        <w:tc>
          <w:tcPr>
            <w:tcW w:w="4110" w:type="dxa"/>
          </w:tcPr>
          <w:p w14:paraId="3551DA0B" w14:textId="58463AD5" w:rsidR="00BE1CFA" w:rsidRPr="00207129" w:rsidRDefault="00BE1CFA" w:rsidP="00B746BF">
            <w:pPr>
              <w:widowControl/>
              <w:jc w:val="left"/>
              <w:textAlignment w:val="bottom"/>
              <w:rPr>
                <w:rFonts w:ascii="宋体" w:eastAsia="宋体" w:hAnsi="宋体" w:cs="宋体"/>
                <w:color w:val="000000"/>
                <w:sz w:val="20"/>
                <w:szCs w:val="20"/>
              </w:rPr>
            </w:pPr>
            <w:r w:rsidRPr="000E0E5F">
              <w:rPr>
                <w:rFonts w:asciiTheme="minorEastAsia" w:hAnsiTheme="minorEastAsia" w:cs="宋体" w:hint="eastAsia"/>
                <w:color w:val="000000"/>
                <w:sz w:val="20"/>
                <w:szCs w:val="20"/>
              </w:rPr>
              <w:t>支持内置软件库，需包含1000款以上应用软件，类别包括：下载工具、主题壁纸、办公软件、压缩刻录、图形图像、安全杀毒、教育学习、浏览器、系统工具、编程开发、网络应用、网银、聊天工具、视频软件、输入法、远程工具、阅读翻译、音乐软件等，以保证软件安装包无捆绑和病毒。</w:t>
            </w:r>
          </w:p>
        </w:tc>
        <w:tc>
          <w:tcPr>
            <w:tcW w:w="1497" w:type="dxa"/>
            <w:vAlign w:val="center"/>
          </w:tcPr>
          <w:p w14:paraId="2026A207" w14:textId="77777777" w:rsidR="00BE1CFA" w:rsidRPr="00207129" w:rsidRDefault="00BE1CFA" w:rsidP="00876B80">
            <w:pPr>
              <w:spacing w:line="360" w:lineRule="auto"/>
              <w:jc w:val="center"/>
              <w:rPr>
                <w:rFonts w:ascii="宋体" w:eastAsia="宋体" w:hAnsi="宋体"/>
                <w:szCs w:val="21"/>
              </w:rPr>
            </w:pPr>
            <w:r w:rsidRPr="00207129">
              <w:rPr>
                <w:rFonts w:ascii="宋体" w:eastAsia="宋体" w:hAnsi="宋体" w:hint="eastAsia"/>
                <w:szCs w:val="21"/>
              </w:rPr>
              <w:t>是</w:t>
            </w:r>
          </w:p>
        </w:tc>
      </w:tr>
      <w:tr w:rsidR="00BE1CFA" w:rsidRPr="00207129" w14:paraId="41124730" w14:textId="77777777" w:rsidTr="002112FF">
        <w:tc>
          <w:tcPr>
            <w:tcW w:w="704" w:type="dxa"/>
            <w:vAlign w:val="center"/>
          </w:tcPr>
          <w:p w14:paraId="1E21E4F8" w14:textId="1B333AA6" w:rsidR="00BE1CFA" w:rsidRPr="00207129" w:rsidRDefault="00346B8C" w:rsidP="002112FF">
            <w:pPr>
              <w:spacing w:line="360" w:lineRule="auto"/>
              <w:jc w:val="center"/>
              <w:rPr>
                <w:rFonts w:ascii="宋体" w:eastAsia="宋体" w:hAnsi="宋体"/>
                <w:szCs w:val="21"/>
              </w:rPr>
            </w:pPr>
            <w:r>
              <w:rPr>
                <w:rFonts w:ascii="宋体" w:eastAsia="宋体" w:hAnsi="宋体"/>
                <w:szCs w:val="21"/>
              </w:rPr>
              <w:t>8</w:t>
            </w:r>
          </w:p>
        </w:tc>
        <w:tc>
          <w:tcPr>
            <w:tcW w:w="851" w:type="dxa"/>
            <w:vAlign w:val="center"/>
          </w:tcPr>
          <w:p w14:paraId="1559CA00" w14:textId="5AA3ADF5" w:rsidR="00BE1CFA"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ign w:val="center"/>
          </w:tcPr>
          <w:p w14:paraId="30A7158D" w14:textId="657A7260" w:rsidR="00BE1CFA" w:rsidRPr="00207129" w:rsidRDefault="00BE1CFA" w:rsidP="00D67C44">
            <w:pPr>
              <w:spacing w:line="360" w:lineRule="auto"/>
              <w:jc w:val="center"/>
              <w:rPr>
                <w:rFonts w:ascii="宋体" w:eastAsia="宋体" w:hAnsi="宋体"/>
                <w:szCs w:val="21"/>
              </w:rPr>
            </w:pPr>
          </w:p>
        </w:tc>
        <w:tc>
          <w:tcPr>
            <w:tcW w:w="4110" w:type="dxa"/>
          </w:tcPr>
          <w:p w14:paraId="14F29ADE" w14:textId="1C733568" w:rsidR="00BE1CFA" w:rsidRPr="00207129" w:rsidRDefault="00BE1CFA" w:rsidP="00B746BF">
            <w:pPr>
              <w:widowControl/>
              <w:jc w:val="left"/>
              <w:textAlignment w:val="bottom"/>
              <w:rPr>
                <w:rFonts w:ascii="宋体" w:eastAsia="宋体" w:hAnsi="宋体" w:cs="宋体"/>
                <w:color w:val="000000"/>
                <w:sz w:val="20"/>
                <w:szCs w:val="20"/>
              </w:rPr>
            </w:pPr>
            <w:r w:rsidRPr="000E0E5F">
              <w:rPr>
                <w:rFonts w:asciiTheme="minorEastAsia" w:hAnsiTheme="minorEastAsia" w:cs="宋体" w:hint="eastAsia"/>
                <w:color w:val="000000"/>
                <w:sz w:val="20"/>
                <w:szCs w:val="20"/>
              </w:rPr>
              <w:t>管制中心支持上传本地软件，支持本地软件应用平台，为终端用户提供本地软件下载。支持软件的上传、更新、上架、下架、回退、删除管理精细操作，包含软件名称、软件描述、软件状态、软件版本、软件大小、上传日期、更新时间、上架状态、分类等信息。</w:t>
            </w:r>
          </w:p>
        </w:tc>
        <w:tc>
          <w:tcPr>
            <w:tcW w:w="1497" w:type="dxa"/>
            <w:vAlign w:val="center"/>
          </w:tcPr>
          <w:p w14:paraId="3A2BE58E" w14:textId="5186D6C3" w:rsidR="00BE1CFA" w:rsidRPr="00207129" w:rsidRDefault="00BE1CFA" w:rsidP="00876B80">
            <w:pPr>
              <w:spacing w:line="360" w:lineRule="auto"/>
              <w:jc w:val="center"/>
              <w:rPr>
                <w:rFonts w:ascii="宋体" w:eastAsia="宋体" w:hAnsi="宋体"/>
                <w:szCs w:val="21"/>
              </w:rPr>
            </w:pPr>
            <w:r>
              <w:rPr>
                <w:rFonts w:ascii="宋体" w:eastAsia="宋体" w:hAnsi="宋体"/>
                <w:szCs w:val="21"/>
              </w:rPr>
              <w:t>是</w:t>
            </w:r>
          </w:p>
        </w:tc>
      </w:tr>
      <w:tr w:rsidR="00BE1CFA" w:rsidRPr="00207129" w14:paraId="6BA0C7F6" w14:textId="77777777" w:rsidTr="002112FF">
        <w:tc>
          <w:tcPr>
            <w:tcW w:w="704" w:type="dxa"/>
            <w:vAlign w:val="center"/>
          </w:tcPr>
          <w:p w14:paraId="7541C4AA" w14:textId="7E7FBD65" w:rsidR="00BE1CFA" w:rsidRPr="00207129" w:rsidRDefault="00346B8C" w:rsidP="002112FF">
            <w:pPr>
              <w:spacing w:line="360" w:lineRule="auto"/>
              <w:jc w:val="center"/>
              <w:rPr>
                <w:rFonts w:ascii="宋体" w:eastAsia="宋体" w:hAnsi="宋体"/>
                <w:szCs w:val="21"/>
              </w:rPr>
            </w:pPr>
            <w:r>
              <w:rPr>
                <w:rFonts w:ascii="宋体" w:eastAsia="宋体" w:hAnsi="宋体"/>
                <w:szCs w:val="21"/>
              </w:rPr>
              <w:t>9</w:t>
            </w:r>
          </w:p>
        </w:tc>
        <w:tc>
          <w:tcPr>
            <w:tcW w:w="851" w:type="dxa"/>
            <w:vAlign w:val="center"/>
          </w:tcPr>
          <w:p w14:paraId="7722B1DA" w14:textId="54557FF2" w:rsidR="00BE1CFA" w:rsidRPr="00207129" w:rsidRDefault="00BE1CFA" w:rsidP="00C44654">
            <w:pPr>
              <w:spacing w:line="360" w:lineRule="auto"/>
              <w:jc w:val="center"/>
              <w:rPr>
                <w:rFonts w:ascii="宋体" w:eastAsia="宋体" w:hAnsi="宋体"/>
                <w:szCs w:val="21"/>
              </w:rPr>
            </w:pPr>
          </w:p>
        </w:tc>
        <w:tc>
          <w:tcPr>
            <w:tcW w:w="1134" w:type="dxa"/>
            <w:vMerge/>
            <w:vAlign w:val="center"/>
          </w:tcPr>
          <w:p w14:paraId="090E0165" w14:textId="242DBF05" w:rsidR="00BE1CFA" w:rsidRPr="00207129" w:rsidRDefault="00BE1CFA" w:rsidP="00D67C44">
            <w:pPr>
              <w:spacing w:line="360" w:lineRule="auto"/>
              <w:jc w:val="center"/>
              <w:rPr>
                <w:rFonts w:ascii="宋体" w:eastAsia="宋体" w:hAnsi="宋体"/>
                <w:szCs w:val="21"/>
              </w:rPr>
            </w:pPr>
          </w:p>
        </w:tc>
        <w:tc>
          <w:tcPr>
            <w:tcW w:w="4110" w:type="dxa"/>
          </w:tcPr>
          <w:p w14:paraId="79582347" w14:textId="13D2DCA9" w:rsidR="00BE1CFA" w:rsidRPr="00207129" w:rsidRDefault="00BE1CFA" w:rsidP="00B746BF">
            <w:pPr>
              <w:widowControl/>
              <w:jc w:val="left"/>
              <w:textAlignment w:val="bottom"/>
              <w:rPr>
                <w:rFonts w:ascii="宋体" w:eastAsia="宋体" w:hAnsi="宋体" w:cs="宋体"/>
                <w:color w:val="000000"/>
                <w:sz w:val="20"/>
                <w:szCs w:val="20"/>
              </w:rPr>
            </w:pPr>
            <w:r w:rsidRPr="00BE1CFA">
              <w:rPr>
                <w:rFonts w:asciiTheme="minorEastAsia" w:hAnsiTheme="minorEastAsia" w:cs="宋体" w:hint="eastAsia"/>
                <w:color w:val="000000"/>
                <w:sz w:val="20"/>
                <w:szCs w:val="20"/>
              </w:rPr>
              <w:t>支持统一配置终端下载软件存储位置、软件安装包保留时间、更新提醒间隔等设置。支持定制分类名称，关闭云中心。</w:t>
            </w:r>
          </w:p>
        </w:tc>
        <w:tc>
          <w:tcPr>
            <w:tcW w:w="1497" w:type="dxa"/>
            <w:vAlign w:val="center"/>
          </w:tcPr>
          <w:p w14:paraId="454E65B6" w14:textId="403ECAEF" w:rsidR="00BE1CFA" w:rsidRPr="00207129" w:rsidRDefault="00BE1CFA" w:rsidP="00876B80">
            <w:pPr>
              <w:spacing w:line="360" w:lineRule="auto"/>
              <w:jc w:val="center"/>
              <w:rPr>
                <w:rFonts w:ascii="宋体" w:eastAsia="宋体" w:hAnsi="宋体"/>
                <w:szCs w:val="21"/>
              </w:rPr>
            </w:pPr>
            <w:r>
              <w:rPr>
                <w:rFonts w:ascii="宋体" w:eastAsia="宋体" w:hAnsi="宋体" w:hint="eastAsia"/>
                <w:szCs w:val="21"/>
              </w:rPr>
              <w:t>否</w:t>
            </w:r>
          </w:p>
        </w:tc>
      </w:tr>
      <w:tr w:rsidR="00BE1CFA" w:rsidRPr="00207129" w14:paraId="7F1F1C5F" w14:textId="77777777" w:rsidTr="002112FF">
        <w:tc>
          <w:tcPr>
            <w:tcW w:w="704" w:type="dxa"/>
            <w:vAlign w:val="center"/>
          </w:tcPr>
          <w:p w14:paraId="12242833" w14:textId="547188F2" w:rsidR="00BE1CFA" w:rsidRPr="00207129" w:rsidRDefault="00346B8C" w:rsidP="002112FF">
            <w:pPr>
              <w:spacing w:line="360" w:lineRule="auto"/>
              <w:jc w:val="center"/>
              <w:rPr>
                <w:rFonts w:ascii="宋体" w:eastAsia="宋体" w:hAnsi="宋体"/>
                <w:szCs w:val="21"/>
              </w:rPr>
            </w:pPr>
            <w:r>
              <w:rPr>
                <w:rFonts w:ascii="宋体" w:eastAsia="宋体" w:hAnsi="宋体"/>
                <w:szCs w:val="21"/>
              </w:rPr>
              <w:t>10</w:t>
            </w:r>
          </w:p>
        </w:tc>
        <w:tc>
          <w:tcPr>
            <w:tcW w:w="851" w:type="dxa"/>
            <w:vAlign w:val="center"/>
          </w:tcPr>
          <w:p w14:paraId="1026DB83" w14:textId="608178A2" w:rsidR="00BE1CFA"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ign w:val="center"/>
          </w:tcPr>
          <w:p w14:paraId="3DBFDFCC" w14:textId="1FD7CBF1" w:rsidR="00BE1CFA" w:rsidRPr="00207129" w:rsidRDefault="00BE1CFA" w:rsidP="00D67C44">
            <w:pPr>
              <w:spacing w:line="360" w:lineRule="auto"/>
              <w:jc w:val="center"/>
              <w:rPr>
                <w:rFonts w:ascii="宋体" w:eastAsia="宋体" w:hAnsi="宋体"/>
                <w:szCs w:val="21"/>
              </w:rPr>
            </w:pPr>
          </w:p>
        </w:tc>
        <w:tc>
          <w:tcPr>
            <w:tcW w:w="4110" w:type="dxa"/>
          </w:tcPr>
          <w:p w14:paraId="04F95939" w14:textId="0E85E1AD" w:rsidR="00BE1CFA" w:rsidRPr="00207129" w:rsidRDefault="00BE1CFA" w:rsidP="00B746BF">
            <w:pPr>
              <w:widowControl/>
              <w:jc w:val="left"/>
              <w:textAlignment w:val="bottom"/>
              <w:rPr>
                <w:rFonts w:ascii="宋体" w:eastAsia="宋体" w:hAnsi="宋体" w:cs="宋体"/>
                <w:color w:val="000000"/>
                <w:sz w:val="20"/>
                <w:szCs w:val="20"/>
              </w:rPr>
            </w:pPr>
            <w:r w:rsidRPr="00BE1CFA">
              <w:rPr>
                <w:rFonts w:asciiTheme="minorEastAsia" w:hAnsiTheme="minorEastAsia" w:cs="宋体" w:hint="eastAsia"/>
                <w:color w:val="000000"/>
                <w:sz w:val="20"/>
                <w:szCs w:val="20"/>
              </w:rPr>
              <w:t>支持多个管理员同时对一台终端分发软件，终端可以并发安装</w:t>
            </w:r>
            <w:r w:rsidR="00DE0FE2">
              <w:rPr>
                <w:rFonts w:asciiTheme="minorEastAsia" w:hAnsiTheme="minorEastAsia" w:cs="宋体" w:hint="eastAsia"/>
                <w:color w:val="000000"/>
                <w:sz w:val="20"/>
                <w:szCs w:val="20"/>
              </w:rPr>
              <w:t>。</w:t>
            </w:r>
          </w:p>
        </w:tc>
        <w:tc>
          <w:tcPr>
            <w:tcW w:w="1497" w:type="dxa"/>
            <w:vAlign w:val="center"/>
          </w:tcPr>
          <w:p w14:paraId="6CE09774" w14:textId="658F4982" w:rsidR="00BE1CFA" w:rsidRPr="00207129" w:rsidRDefault="00BE1CFA" w:rsidP="00876B80">
            <w:pPr>
              <w:spacing w:line="360" w:lineRule="auto"/>
              <w:jc w:val="center"/>
              <w:rPr>
                <w:rFonts w:ascii="宋体" w:eastAsia="宋体" w:hAnsi="宋体"/>
                <w:szCs w:val="21"/>
              </w:rPr>
            </w:pPr>
            <w:r>
              <w:rPr>
                <w:rFonts w:ascii="宋体" w:eastAsia="宋体" w:hAnsi="宋体" w:hint="eastAsia"/>
                <w:szCs w:val="21"/>
              </w:rPr>
              <w:t>是</w:t>
            </w:r>
          </w:p>
        </w:tc>
      </w:tr>
      <w:tr w:rsidR="00994CDB" w:rsidRPr="00207129" w14:paraId="39CC5C28" w14:textId="77777777" w:rsidTr="002112FF">
        <w:tc>
          <w:tcPr>
            <w:tcW w:w="704" w:type="dxa"/>
            <w:vAlign w:val="center"/>
          </w:tcPr>
          <w:p w14:paraId="6790639E" w14:textId="6C6D8769" w:rsidR="00994CDB" w:rsidRPr="00207129" w:rsidRDefault="00346B8C" w:rsidP="002112FF">
            <w:pPr>
              <w:spacing w:line="360" w:lineRule="auto"/>
              <w:jc w:val="center"/>
              <w:rPr>
                <w:rFonts w:ascii="宋体" w:eastAsia="宋体" w:hAnsi="宋体"/>
                <w:szCs w:val="21"/>
              </w:rPr>
            </w:pPr>
            <w:r>
              <w:rPr>
                <w:rFonts w:ascii="宋体" w:eastAsia="宋体" w:hAnsi="宋体"/>
                <w:szCs w:val="21"/>
              </w:rPr>
              <w:t>11</w:t>
            </w:r>
          </w:p>
        </w:tc>
        <w:tc>
          <w:tcPr>
            <w:tcW w:w="851" w:type="dxa"/>
            <w:vAlign w:val="center"/>
          </w:tcPr>
          <w:p w14:paraId="294A8F06" w14:textId="5F552536" w:rsidR="00994CDB" w:rsidRPr="00207129" w:rsidRDefault="00994CDB" w:rsidP="00C44654">
            <w:pPr>
              <w:spacing w:line="360" w:lineRule="auto"/>
              <w:jc w:val="center"/>
              <w:rPr>
                <w:rFonts w:ascii="宋体" w:eastAsia="宋体" w:hAnsi="宋体"/>
                <w:szCs w:val="21"/>
              </w:rPr>
            </w:pPr>
          </w:p>
        </w:tc>
        <w:tc>
          <w:tcPr>
            <w:tcW w:w="1134" w:type="dxa"/>
            <w:vMerge w:val="restart"/>
            <w:vAlign w:val="center"/>
          </w:tcPr>
          <w:p w14:paraId="2C5D9EDD" w14:textId="484E9159" w:rsidR="00994CDB" w:rsidRPr="00207129" w:rsidRDefault="00994CDB" w:rsidP="00D67C44">
            <w:pPr>
              <w:spacing w:line="360" w:lineRule="auto"/>
              <w:jc w:val="center"/>
              <w:rPr>
                <w:rFonts w:ascii="宋体" w:eastAsia="宋体" w:hAnsi="宋体"/>
                <w:szCs w:val="21"/>
              </w:rPr>
            </w:pPr>
            <w:r>
              <w:rPr>
                <w:rFonts w:ascii="宋体" w:eastAsia="宋体" w:hAnsi="宋体"/>
                <w:szCs w:val="21"/>
              </w:rPr>
              <w:t>病毒防护</w:t>
            </w:r>
          </w:p>
        </w:tc>
        <w:tc>
          <w:tcPr>
            <w:tcW w:w="4110" w:type="dxa"/>
          </w:tcPr>
          <w:p w14:paraId="1EA45B47" w14:textId="461FA9F2" w:rsidR="00994CDB" w:rsidRPr="00994CDB" w:rsidRDefault="00994CDB" w:rsidP="00B746BF">
            <w:pPr>
              <w:widowControl/>
              <w:jc w:val="left"/>
              <w:textAlignment w:val="bottom"/>
              <w:rPr>
                <w:rFonts w:asciiTheme="minorEastAsia" w:hAnsiTheme="minorEastAsia" w:cs="宋体"/>
                <w:color w:val="000000"/>
                <w:sz w:val="20"/>
                <w:szCs w:val="20"/>
              </w:rPr>
            </w:pPr>
            <w:r w:rsidRPr="00994CDB">
              <w:rPr>
                <w:rFonts w:asciiTheme="minorEastAsia" w:hAnsiTheme="minorEastAsia" w:cs="宋体" w:hint="eastAsia"/>
                <w:color w:val="000000"/>
                <w:sz w:val="20"/>
                <w:szCs w:val="20"/>
              </w:rPr>
              <w:t>支持对压缩包内的病毒扫描，支持多层压缩包的扫描，可自定义配置压缩包的扫描层数，至少大约10层模式下的扫描。</w:t>
            </w:r>
          </w:p>
        </w:tc>
        <w:tc>
          <w:tcPr>
            <w:tcW w:w="1497" w:type="dxa"/>
            <w:vAlign w:val="center"/>
          </w:tcPr>
          <w:p w14:paraId="224E8837" w14:textId="103563A1" w:rsidR="00994CDB" w:rsidRPr="00207129" w:rsidRDefault="00E91584" w:rsidP="00876B80">
            <w:pPr>
              <w:spacing w:line="360" w:lineRule="auto"/>
              <w:jc w:val="center"/>
              <w:rPr>
                <w:rFonts w:ascii="宋体" w:eastAsia="宋体" w:hAnsi="宋体"/>
                <w:szCs w:val="21"/>
              </w:rPr>
            </w:pPr>
            <w:r>
              <w:rPr>
                <w:rFonts w:ascii="宋体" w:eastAsia="宋体" w:hAnsi="宋体" w:hint="eastAsia"/>
                <w:szCs w:val="21"/>
              </w:rPr>
              <w:t>否</w:t>
            </w:r>
          </w:p>
        </w:tc>
      </w:tr>
      <w:tr w:rsidR="00994CDB" w:rsidRPr="00207129" w14:paraId="61772A6F" w14:textId="77777777" w:rsidTr="002112FF">
        <w:tc>
          <w:tcPr>
            <w:tcW w:w="704" w:type="dxa"/>
            <w:vAlign w:val="center"/>
          </w:tcPr>
          <w:p w14:paraId="6FF82A84" w14:textId="78BDB00E" w:rsidR="00994CDB" w:rsidRPr="00207129" w:rsidRDefault="00346B8C" w:rsidP="002112FF">
            <w:pPr>
              <w:spacing w:line="360" w:lineRule="auto"/>
              <w:jc w:val="center"/>
              <w:rPr>
                <w:rFonts w:ascii="宋体" w:eastAsia="宋体" w:hAnsi="宋体"/>
                <w:szCs w:val="21"/>
              </w:rPr>
            </w:pPr>
            <w:r>
              <w:rPr>
                <w:rFonts w:ascii="宋体" w:eastAsia="宋体" w:hAnsi="宋体"/>
                <w:szCs w:val="21"/>
              </w:rPr>
              <w:t>12</w:t>
            </w:r>
          </w:p>
        </w:tc>
        <w:tc>
          <w:tcPr>
            <w:tcW w:w="851" w:type="dxa"/>
            <w:vAlign w:val="center"/>
          </w:tcPr>
          <w:p w14:paraId="1E840ECE" w14:textId="60D0AB5F" w:rsidR="00994CDB"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ign w:val="center"/>
          </w:tcPr>
          <w:p w14:paraId="4B38AA42" w14:textId="3DF91195" w:rsidR="00994CDB" w:rsidRPr="00207129" w:rsidRDefault="00994CDB" w:rsidP="00D67C44">
            <w:pPr>
              <w:spacing w:line="360" w:lineRule="auto"/>
              <w:jc w:val="center"/>
              <w:rPr>
                <w:rFonts w:ascii="宋体" w:eastAsia="宋体" w:hAnsi="宋体"/>
                <w:szCs w:val="21"/>
              </w:rPr>
            </w:pPr>
          </w:p>
        </w:tc>
        <w:tc>
          <w:tcPr>
            <w:tcW w:w="4110" w:type="dxa"/>
          </w:tcPr>
          <w:p w14:paraId="57E8935F" w14:textId="47C77DE2" w:rsidR="00994CDB" w:rsidRPr="00994CDB" w:rsidRDefault="00994CDB" w:rsidP="00994CDB">
            <w:pPr>
              <w:widowControl/>
              <w:jc w:val="left"/>
              <w:textAlignment w:val="bottom"/>
              <w:rPr>
                <w:rFonts w:asciiTheme="minorEastAsia" w:hAnsiTheme="minorEastAsia" w:cs="宋体"/>
                <w:color w:val="000000"/>
                <w:sz w:val="20"/>
                <w:szCs w:val="20"/>
              </w:rPr>
            </w:pPr>
            <w:r w:rsidRPr="00994CDB">
              <w:rPr>
                <w:rFonts w:asciiTheme="minorEastAsia" w:hAnsiTheme="minorEastAsia" w:cs="宋体" w:hint="eastAsia"/>
                <w:color w:val="000000"/>
                <w:sz w:val="20"/>
                <w:szCs w:val="20"/>
              </w:rPr>
              <w:t>支持对进程防护、注册表防护、驱动防护、U盘安全防护、邮件防护、下载防护、IM防护、局域网文件防护、网页安全防护、勒索软件防护。</w:t>
            </w:r>
          </w:p>
        </w:tc>
        <w:tc>
          <w:tcPr>
            <w:tcW w:w="1497" w:type="dxa"/>
            <w:vAlign w:val="center"/>
          </w:tcPr>
          <w:p w14:paraId="106A84D9" w14:textId="4E8A129D" w:rsidR="00994CDB" w:rsidRPr="00207129" w:rsidRDefault="00994CDB" w:rsidP="00876B80">
            <w:pPr>
              <w:spacing w:line="360" w:lineRule="auto"/>
              <w:jc w:val="center"/>
              <w:rPr>
                <w:rFonts w:ascii="宋体" w:eastAsia="宋体" w:hAnsi="宋体"/>
                <w:szCs w:val="21"/>
              </w:rPr>
            </w:pPr>
            <w:r>
              <w:rPr>
                <w:rFonts w:ascii="宋体" w:eastAsia="宋体" w:hAnsi="宋体" w:hint="eastAsia"/>
                <w:szCs w:val="21"/>
              </w:rPr>
              <w:t>是</w:t>
            </w:r>
          </w:p>
        </w:tc>
      </w:tr>
      <w:tr w:rsidR="00994CDB" w:rsidRPr="00207129" w14:paraId="787AC819" w14:textId="77777777" w:rsidTr="002112FF">
        <w:tc>
          <w:tcPr>
            <w:tcW w:w="704" w:type="dxa"/>
            <w:vAlign w:val="center"/>
          </w:tcPr>
          <w:p w14:paraId="33A3C79B" w14:textId="5403FAD2" w:rsidR="00994CDB" w:rsidRPr="00207129" w:rsidRDefault="00994CDB" w:rsidP="002112FF">
            <w:pPr>
              <w:spacing w:line="360" w:lineRule="auto"/>
              <w:jc w:val="center"/>
              <w:rPr>
                <w:rFonts w:ascii="宋体" w:eastAsia="宋体" w:hAnsi="宋体"/>
                <w:szCs w:val="21"/>
              </w:rPr>
            </w:pPr>
            <w:r w:rsidRPr="00207129">
              <w:rPr>
                <w:rFonts w:ascii="宋体" w:eastAsia="宋体" w:hAnsi="宋体" w:hint="eastAsia"/>
                <w:szCs w:val="21"/>
              </w:rPr>
              <w:t>1</w:t>
            </w:r>
            <w:r w:rsidR="00346B8C">
              <w:rPr>
                <w:rFonts w:ascii="宋体" w:eastAsia="宋体" w:hAnsi="宋体"/>
                <w:szCs w:val="21"/>
              </w:rPr>
              <w:t>3</w:t>
            </w:r>
          </w:p>
        </w:tc>
        <w:tc>
          <w:tcPr>
            <w:tcW w:w="851" w:type="dxa"/>
            <w:vAlign w:val="center"/>
          </w:tcPr>
          <w:p w14:paraId="2D2D52A3" w14:textId="404B4BE8" w:rsidR="00994CDB" w:rsidRPr="00207129" w:rsidRDefault="00994CDB" w:rsidP="00E91584">
            <w:pPr>
              <w:spacing w:line="360" w:lineRule="auto"/>
              <w:rPr>
                <w:rFonts w:ascii="宋体" w:eastAsia="宋体" w:hAnsi="宋体"/>
                <w:szCs w:val="21"/>
              </w:rPr>
            </w:pPr>
          </w:p>
        </w:tc>
        <w:tc>
          <w:tcPr>
            <w:tcW w:w="1134" w:type="dxa"/>
            <w:vMerge/>
            <w:vAlign w:val="center"/>
          </w:tcPr>
          <w:p w14:paraId="3EC7FC13" w14:textId="66A925F3" w:rsidR="00994CDB" w:rsidRPr="00207129" w:rsidRDefault="00994CDB" w:rsidP="00D67C44">
            <w:pPr>
              <w:spacing w:line="360" w:lineRule="auto"/>
              <w:jc w:val="center"/>
              <w:rPr>
                <w:rFonts w:ascii="宋体" w:eastAsia="宋体" w:hAnsi="宋体"/>
                <w:szCs w:val="21"/>
              </w:rPr>
            </w:pPr>
          </w:p>
        </w:tc>
        <w:tc>
          <w:tcPr>
            <w:tcW w:w="4110" w:type="dxa"/>
          </w:tcPr>
          <w:p w14:paraId="191E3BF9" w14:textId="4B352031" w:rsidR="00994CDB" w:rsidRPr="00994CDB" w:rsidRDefault="00994CDB" w:rsidP="00B746BF">
            <w:pPr>
              <w:widowControl/>
              <w:jc w:val="left"/>
              <w:textAlignment w:val="bottom"/>
              <w:rPr>
                <w:rFonts w:asciiTheme="minorEastAsia" w:hAnsiTheme="minorEastAsia" w:cs="宋体"/>
                <w:color w:val="000000"/>
                <w:sz w:val="20"/>
                <w:szCs w:val="20"/>
              </w:rPr>
            </w:pPr>
            <w:r w:rsidRPr="00994CDB">
              <w:rPr>
                <w:rFonts w:asciiTheme="minorEastAsia" w:hAnsiTheme="minorEastAsia" w:cs="宋体" w:hint="eastAsia"/>
                <w:color w:val="000000"/>
                <w:sz w:val="20"/>
                <w:szCs w:val="20"/>
              </w:rPr>
              <w:t>支持自动阻止远程登录行为，防护黑客远程爆破和拦截恶意的远程登录。</w:t>
            </w:r>
          </w:p>
        </w:tc>
        <w:tc>
          <w:tcPr>
            <w:tcW w:w="1497" w:type="dxa"/>
            <w:vAlign w:val="center"/>
          </w:tcPr>
          <w:p w14:paraId="37EF757B" w14:textId="474CD1EC" w:rsidR="00994CDB" w:rsidRPr="00207129" w:rsidRDefault="004D24E0" w:rsidP="00876B80">
            <w:pPr>
              <w:spacing w:line="360" w:lineRule="auto"/>
              <w:jc w:val="center"/>
              <w:rPr>
                <w:rFonts w:ascii="宋体" w:eastAsia="宋体" w:hAnsi="宋体"/>
                <w:szCs w:val="21"/>
              </w:rPr>
            </w:pPr>
            <w:r>
              <w:rPr>
                <w:rFonts w:ascii="宋体" w:eastAsia="宋体" w:hAnsi="宋体" w:hint="eastAsia"/>
                <w:szCs w:val="21"/>
              </w:rPr>
              <w:t>是</w:t>
            </w:r>
          </w:p>
        </w:tc>
      </w:tr>
      <w:tr w:rsidR="004D24E0" w:rsidRPr="00207129" w14:paraId="12422AC5" w14:textId="77777777" w:rsidTr="002112FF">
        <w:tc>
          <w:tcPr>
            <w:tcW w:w="704" w:type="dxa"/>
            <w:vAlign w:val="center"/>
          </w:tcPr>
          <w:p w14:paraId="195B4DD0" w14:textId="1D272AAE" w:rsidR="004D24E0" w:rsidRPr="00207129" w:rsidRDefault="00346B8C" w:rsidP="002112FF">
            <w:pPr>
              <w:spacing w:line="360" w:lineRule="auto"/>
              <w:jc w:val="center"/>
              <w:rPr>
                <w:rFonts w:ascii="宋体" w:eastAsia="宋体" w:hAnsi="宋体"/>
                <w:szCs w:val="21"/>
              </w:rPr>
            </w:pPr>
            <w:r>
              <w:rPr>
                <w:rFonts w:ascii="宋体" w:eastAsia="宋体" w:hAnsi="宋体"/>
                <w:szCs w:val="21"/>
              </w:rPr>
              <w:t>14</w:t>
            </w:r>
          </w:p>
        </w:tc>
        <w:tc>
          <w:tcPr>
            <w:tcW w:w="851" w:type="dxa"/>
            <w:vAlign w:val="center"/>
          </w:tcPr>
          <w:p w14:paraId="5EC4D93C" w14:textId="75288D01" w:rsidR="004D24E0" w:rsidRPr="00207129" w:rsidRDefault="004D24E0" w:rsidP="00C44654">
            <w:pPr>
              <w:spacing w:line="360" w:lineRule="auto"/>
              <w:jc w:val="center"/>
              <w:rPr>
                <w:rFonts w:ascii="宋体" w:eastAsia="宋体" w:hAnsi="宋体"/>
                <w:szCs w:val="21"/>
              </w:rPr>
            </w:pPr>
          </w:p>
        </w:tc>
        <w:tc>
          <w:tcPr>
            <w:tcW w:w="1134" w:type="dxa"/>
            <w:vMerge w:val="restart"/>
            <w:vAlign w:val="center"/>
          </w:tcPr>
          <w:p w14:paraId="40CEC73C" w14:textId="46FD4F96" w:rsidR="004D24E0" w:rsidRPr="00207129" w:rsidRDefault="004D24E0" w:rsidP="00D67C44">
            <w:pPr>
              <w:spacing w:line="360" w:lineRule="auto"/>
              <w:jc w:val="center"/>
              <w:rPr>
                <w:rFonts w:ascii="宋体" w:eastAsia="宋体" w:hAnsi="宋体"/>
                <w:szCs w:val="21"/>
              </w:rPr>
            </w:pPr>
            <w:r>
              <w:rPr>
                <w:rFonts w:ascii="宋体" w:eastAsia="宋体" w:hAnsi="宋体"/>
                <w:szCs w:val="21"/>
              </w:rPr>
              <w:t>补丁管理</w:t>
            </w:r>
          </w:p>
        </w:tc>
        <w:tc>
          <w:tcPr>
            <w:tcW w:w="4110" w:type="dxa"/>
          </w:tcPr>
          <w:p w14:paraId="57BE2CFA" w14:textId="0C05399F" w:rsidR="004D24E0" w:rsidRPr="004D24E0" w:rsidRDefault="004D24E0" w:rsidP="00B746BF">
            <w:pPr>
              <w:widowControl/>
              <w:jc w:val="left"/>
              <w:textAlignment w:val="bottom"/>
              <w:rPr>
                <w:rFonts w:asciiTheme="minorEastAsia" w:hAnsiTheme="minorEastAsia" w:cs="宋体"/>
                <w:color w:val="000000"/>
                <w:sz w:val="20"/>
                <w:szCs w:val="20"/>
              </w:rPr>
            </w:pPr>
            <w:r w:rsidRPr="004D24E0">
              <w:rPr>
                <w:rFonts w:asciiTheme="minorEastAsia" w:hAnsiTheme="minorEastAsia" w:cs="宋体" w:hint="eastAsia"/>
                <w:color w:val="000000"/>
                <w:sz w:val="20"/>
                <w:szCs w:val="20"/>
              </w:rPr>
              <w:t>支持对Windows操作系统、IE、.NET Framework、Office、Adobe Flash Player、Adobe Acrobat和Adobe Acrobat Reader DC、硬件驱动更新等软件进行补丁修复</w:t>
            </w:r>
            <w:r w:rsidR="00A74399">
              <w:rPr>
                <w:rFonts w:asciiTheme="minorEastAsia" w:hAnsiTheme="minorEastAsia" w:cs="宋体" w:hint="eastAsia"/>
                <w:color w:val="000000"/>
                <w:sz w:val="20"/>
                <w:szCs w:val="20"/>
              </w:rPr>
              <w:t>。</w:t>
            </w:r>
          </w:p>
        </w:tc>
        <w:tc>
          <w:tcPr>
            <w:tcW w:w="1497" w:type="dxa"/>
            <w:vAlign w:val="center"/>
          </w:tcPr>
          <w:p w14:paraId="35D0470A" w14:textId="30562DD2" w:rsidR="004D24E0" w:rsidRPr="00207129" w:rsidRDefault="004D24E0" w:rsidP="00876B80">
            <w:pPr>
              <w:spacing w:line="360" w:lineRule="auto"/>
              <w:jc w:val="center"/>
              <w:rPr>
                <w:rFonts w:ascii="宋体" w:eastAsia="宋体" w:hAnsi="宋体"/>
                <w:szCs w:val="21"/>
              </w:rPr>
            </w:pPr>
            <w:r>
              <w:rPr>
                <w:rFonts w:ascii="宋体" w:eastAsia="宋体" w:hAnsi="宋体" w:hint="eastAsia"/>
                <w:szCs w:val="21"/>
              </w:rPr>
              <w:t>否</w:t>
            </w:r>
          </w:p>
        </w:tc>
      </w:tr>
      <w:tr w:rsidR="004D24E0" w:rsidRPr="00207129" w14:paraId="0148FF9E" w14:textId="77777777" w:rsidTr="002112FF">
        <w:tc>
          <w:tcPr>
            <w:tcW w:w="704" w:type="dxa"/>
            <w:vAlign w:val="center"/>
          </w:tcPr>
          <w:p w14:paraId="0F6F7CC5" w14:textId="5F51835D" w:rsidR="004D24E0" w:rsidRPr="00207129" w:rsidRDefault="004D24E0" w:rsidP="002112FF">
            <w:pPr>
              <w:spacing w:line="360" w:lineRule="auto"/>
              <w:jc w:val="center"/>
              <w:rPr>
                <w:rFonts w:ascii="宋体" w:eastAsia="宋体" w:hAnsi="宋体"/>
                <w:szCs w:val="21"/>
              </w:rPr>
            </w:pPr>
            <w:r w:rsidRPr="00207129">
              <w:rPr>
                <w:rFonts w:ascii="宋体" w:eastAsia="宋体" w:hAnsi="宋体" w:hint="eastAsia"/>
                <w:szCs w:val="21"/>
              </w:rPr>
              <w:t>1</w:t>
            </w:r>
            <w:r w:rsidR="00346B8C">
              <w:rPr>
                <w:rFonts w:ascii="宋体" w:eastAsia="宋体" w:hAnsi="宋体"/>
                <w:szCs w:val="21"/>
              </w:rPr>
              <w:t>5</w:t>
            </w:r>
          </w:p>
        </w:tc>
        <w:tc>
          <w:tcPr>
            <w:tcW w:w="851" w:type="dxa"/>
            <w:vAlign w:val="center"/>
          </w:tcPr>
          <w:p w14:paraId="431243B2" w14:textId="738F4D3D" w:rsidR="004D24E0"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ign w:val="center"/>
          </w:tcPr>
          <w:p w14:paraId="2EBBCAFF" w14:textId="66AF8418" w:rsidR="004D24E0" w:rsidRPr="00207129" w:rsidRDefault="004D24E0" w:rsidP="00D67C44">
            <w:pPr>
              <w:spacing w:line="360" w:lineRule="auto"/>
              <w:jc w:val="center"/>
              <w:rPr>
                <w:rFonts w:ascii="宋体" w:eastAsia="宋体" w:hAnsi="宋体"/>
                <w:szCs w:val="21"/>
              </w:rPr>
            </w:pPr>
          </w:p>
        </w:tc>
        <w:tc>
          <w:tcPr>
            <w:tcW w:w="4110" w:type="dxa"/>
          </w:tcPr>
          <w:p w14:paraId="1C2C892B" w14:textId="2E8DA0C9" w:rsidR="004D24E0" w:rsidRPr="004D24E0" w:rsidRDefault="004D24E0" w:rsidP="00B746BF">
            <w:pPr>
              <w:widowControl/>
              <w:jc w:val="left"/>
              <w:textAlignment w:val="bottom"/>
              <w:rPr>
                <w:rFonts w:asciiTheme="minorEastAsia" w:hAnsiTheme="minorEastAsia" w:cs="宋体"/>
                <w:color w:val="000000"/>
                <w:sz w:val="20"/>
                <w:szCs w:val="20"/>
              </w:rPr>
            </w:pPr>
            <w:r w:rsidRPr="004D24E0">
              <w:rPr>
                <w:rFonts w:asciiTheme="minorEastAsia" w:hAnsiTheme="minorEastAsia" w:cs="宋体" w:hint="eastAsia"/>
                <w:color w:val="000000"/>
                <w:sz w:val="20"/>
                <w:szCs w:val="20"/>
              </w:rPr>
              <w:t>支持按照补丁的维度统计补丁安装情况，包括补丁号、系统类型、补丁类型、补丁级</w:t>
            </w:r>
            <w:r w:rsidRPr="004D24E0">
              <w:rPr>
                <w:rFonts w:asciiTheme="minorEastAsia" w:hAnsiTheme="minorEastAsia" w:cs="宋体" w:hint="eastAsia"/>
                <w:color w:val="000000"/>
                <w:sz w:val="20"/>
                <w:szCs w:val="20"/>
              </w:rPr>
              <w:lastRenderedPageBreak/>
              <w:t>别、补丁名称、补丁描述、发布日期、发布状态、文件数量、发现补丁次数、已安装补丁次数、忽略补丁次数、卸载补丁次数、未更新补丁库。并支持导出统计报表。</w:t>
            </w:r>
          </w:p>
        </w:tc>
        <w:tc>
          <w:tcPr>
            <w:tcW w:w="1497" w:type="dxa"/>
            <w:vAlign w:val="center"/>
          </w:tcPr>
          <w:p w14:paraId="7396F52F" w14:textId="328799A2" w:rsidR="004D24E0" w:rsidRPr="00207129" w:rsidRDefault="004D24E0" w:rsidP="00876B80">
            <w:pPr>
              <w:spacing w:line="360" w:lineRule="auto"/>
              <w:jc w:val="center"/>
              <w:rPr>
                <w:rFonts w:ascii="宋体" w:eastAsia="宋体" w:hAnsi="宋体"/>
                <w:szCs w:val="21"/>
              </w:rPr>
            </w:pPr>
            <w:r>
              <w:rPr>
                <w:rFonts w:ascii="宋体" w:eastAsia="宋体" w:hAnsi="宋体" w:hint="eastAsia"/>
                <w:szCs w:val="21"/>
              </w:rPr>
              <w:lastRenderedPageBreak/>
              <w:t>是</w:t>
            </w:r>
          </w:p>
        </w:tc>
      </w:tr>
      <w:tr w:rsidR="004D24E0" w:rsidRPr="00207129" w14:paraId="638785E9" w14:textId="77777777" w:rsidTr="002112FF">
        <w:tc>
          <w:tcPr>
            <w:tcW w:w="704" w:type="dxa"/>
            <w:vAlign w:val="center"/>
          </w:tcPr>
          <w:p w14:paraId="68830778" w14:textId="325DE0EB" w:rsidR="004D24E0" w:rsidRPr="00207129" w:rsidRDefault="004D24E0" w:rsidP="002112FF">
            <w:pPr>
              <w:spacing w:line="360" w:lineRule="auto"/>
              <w:jc w:val="center"/>
              <w:rPr>
                <w:rFonts w:ascii="宋体" w:eastAsia="宋体" w:hAnsi="宋体"/>
                <w:szCs w:val="21"/>
              </w:rPr>
            </w:pPr>
            <w:r w:rsidRPr="00207129">
              <w:rPr>
                <w:rFonts w:ascii="宋体" w:eastAsia="宋体" w:hAnsi="宋体" w:hint="eastAsia"/>
                <w:szCs w:val="21"/>
              </w:rPr>
              <w:t>1</w:t>
            </w:r>
            <w:r w:rsidR="00346B8C">
              <w:rPr>
                <w:rFonts w:ascii="宋体" w:eastAsia="宋体" w:hAnsi="宋体"/>
                <w:szCs w:val="21"/>
              </w:rPr>
              <w:t>6</w:t>
            </w:r>
          </w:p>
        </w:tc>
        <w:tc>
          <w:tcPr>
            <w:tcW w:w="851" w:type="dxa"/>
            <w:vAlign w:val="center"/>
          </w:tcPr>
          <w:p w14:paraId="05C273D8" w14:textId="77777777" w:rsidR="004D24E0" w:rsidRPr="00207129" w:rsidRDefault="004D24E0" w:rsidP="00C44654">
            <w:pPr>
              <w:spacing w:line="360" w:lineRule="auto"/>
              <w:jc w:val="center"/>
              <w:rPr>
                <w:rFonts w:ascii="宋体" w:eastAsia="宋体" w:hAnsi="宋体"/>
                <w:szCs w:val="21"/>
              </w:rPr>
            </w:pPr>
            <w:r w:rsidRPr="00207129">
              <w:rPr>
                <w:rFonts w:ascii="宋体" w:eastAsia="宋体" w:hAnsi="宋体" w:cs="宋体" w:hint="eastAsia"/>
                <w:color w:val="000000"/>
                <w:sz w:val="20"/>
                <w:szCs w:val="20"/>
              </w:rPr>
              <w:t>#</w:t>
            </w:r>
          </w:p>
        </w:tc>
        <w:tc>
          <w:tcPr>
            <w:tcW w:w="1134" w:type="dxa"/>
            <w:vMerge/>
            <w:vAlign w:val="center"/>
          </w:tcPr>
          <w:p w14:paraId="0FE2DDF8" w14:textId="15FBD791" w:rsidR="004D24E0" w:rsidRPr="00207129" w:rsidRDefault="004D24E0" w:rsidP="00D67C44">
            <w:pPr>
              <w:spacing w:line="360" w:lineRule="auto"/>
              <w:jc w:val="center"/>
              <w:rPr>
                <w:rFonts w:ascii="宋体" w:eastAsia="宋体" w:hAnsi="宋体"/>
                <w:szCs w:val="21"/>
              </w:rPr>
            </w:pPr>
          </w:p>
        </w:tc>
        <w:tc>
          <w:tcPr>
            <w:tcW w:w="4110" w:type="dxa"/>
          </w:tcPr>
          <w:p w14:paraId="0D6A24ED" w14:textId="0A5E0588" w:rsidR="004D24E0" w:rsidRPr="004D24E0" w:rsidRDefault="004D24E0" w:rsidP="00B746BF">
            <w:pPr>
              <w:widowControl/>
              <w:jc w:val="left"/>
              <w:textAlignment w:val="bottom"/>
              <w:rPr>
                <w:rFonts w:asciiTheme="minorEastAsia" w:hAnsiTheme="minorEastAsia" w:cs="宋体"/>
                <w:color w:val="000000"/>
                <w:sz w:val="20"/>
                <w:szCs w:val="20"/>
              </w:rPr>
            </w:pPr>
            <w:r w:rsidRPr="004D24E0">
              <w:rPr>
                <w:rFonts w:asciiTheme="minorEastAsia" w:hAnsiTheme="minorEastAsia" w:cs="宋体" w:hint="eastAsia"/>
                <w:color w:val="000000"/>
                <w:sz w:val="20"/>
                <w:szCs w:val="20"/>
              </w:rPr>
              <w:t>支持开启自动修复漏洞，包括开机时修复，并支持随机延迟执行、间隔修复和按时间段修复，可设置延迟时间、间隔修复时间和修复时间段。</w:t>
            </w:r>
          </w:p>
        </w:tc>
        <w:tc>
          <w:tcPr>
            <w:tcW w:w="1497" w:type="dxa"/>
            <w:vAlign w:val="center"/>
          </w:tcPr>
          <w:p w14:paraId="3C17438E" w14:textId="77777777" w:rsidR="004D24E0" w:rsidRPr="00207129" w:rsidRDefault="004D24E0" w:rsidP="00876B80">
            <w:pPr>
              <w:spacing w:line="360" w:lineRule="auto"/>
              <w:jc w:val="center"/>
              <w:rPr>
                <w:rFonts w:ascii="宋体" w:eastAsia="宋体" w:hAnsi="宋体"/>
                <w:szCs w:val="21"/>
              </w:rPr>
            </w:pPr>
            <w:r w:rsidRPr="00207129">
              <w:rPr>
                <w:rFonts w:ascii="宋体" w:eastAsia="宋体" w:hAnsi="宋体" w:hint="eastAsia"/>
                <w:szCs w:val="21"/>
              </w:rPr>
              <w:t>是</w:t>
            </w:r>
          </w:p>
        </w:tc>
      </w:tr>
      <w:tr w:rsidR="00A74399" w:rsidRPr="00207129" w14:paraId="16B7C16B" w14:textId="77777777" w:rsidTr="002112FF">
        <w:tc>
          <w:tcPr>
            <w:tcW w:w="704" w:type="dxa"/>
            <w:vAlign w:val="center"/>
          </w:tcPr>
          <w:p w14:paraId="7FC75104" w14:textId="15E43049" w:rsidR="00A74399" w:rsidRPr="00207129" w:rsidRDefault="00346B8C" w:rsidP="002112FF">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851" w:type="dxa"/>
            <w:vAlign w:val="center"/>
          </w:tcPr>
          <w:p w14:paraId="1C7C0649" w14:textId="77777777" w:rsidR="00A74399" w:rsidRPr="00207129" w:rsidRDefault="00A74399" w:rsidP="00C44654">
            <w:pPr>
              <w:spacing w:line="360" w:lineRule="auto"/>
              <w:jc w:val="center"/>
              <w:rPr>
                <w:rFonts w:ascii="宋体" w:eastAsia="宋体" w:hAnsi="宋体" w:cs="宋体"/>
                <w:color w:val="000000"/>
                <w:sz w:val="20"/>
                <w:szCs w:val="20"/>
              </w:rPr>
            </w:pPr>
          </w:p>
        </w:tc>
        <w:tc>
          <w:tcPr>
            <w:tcW w:w="1134" w:type="dxa"/>
            <w:vAlign w:val="center"/>
          </w:tcPr>
          <w:p w14:paraId="5D09CD80" w14:textId="3BABE716" w:rsidR="00A74399" w:rsidRPr="00207129" w:rsidRDefault="00A74399" w:rsidP="00D67C44">
            <w:pPr>
              <w:spacing w:line="360" w:lineRule="auto"/>
              <w:jc w:val="center"/>
              <w:rPr>
                <w:rFonts w:ascii="宋体" w:eastAsia="宋体" w:hAnsi="宋体"/>
                <w:szCs w:val="21"/>
              </w:rPr>
            </w:pPr>
            <w:r>
              <w:rPr>
                <w:rFonts w:ascii="宋体" w:eastAsia="宋体" w:hAnsi="宋体"/>
                <w:szCs w:val="21"/>
              </w:rPr>
              <w:t>主机防火墙</w:t>
            </w:r>
          </w:p>
        </w:tc>
        <w:tc>
          <w:tcPr>
            <w:tcW w:w="4110" w:type="dxa"/>
          </w:tcPr>
          <w:p w14:paraId="5C1D7D11" w14:textId="5E030B86" w:rsidR="00A74399" w:rsidRPr="004D24E0" w:rsidRDefault="00A74399" w:rsidP="00B746BF">
            <w:pPr>
              <w:widowControl/>
              <w:jc w:val="left"/>
              <w:textAlignment w:val="bottom"/>
              <w:rPr>
                <w:rFonts w:asciiTheme="minorEastAsia" w:hAnsiTheme="minorEastAsia" w:cs="宋体"/>
                <w:color w:val="000000"/>
                <w:sz w:val="20"/>
                <w:szCs w:val="20"/>
              </w:rPr>
            </w:pPr>
            <w:r w:rsidRPr="00A74399">
              <w:rPr>
                <w:rFonts w:asciiTheme="minorEastAsia" w:hAnsiTheme="minorEastAsia" w:cs="宋体" w:hint="eastAsia"/>
                <w:color w:val="000000"/>
                <w:sz w:val="20"/>
                <w:szCs w:val="20"/>
              </w:rPr>
              <w:t>支持主机防火墙功能，通过添加IP、域名规则、支持允许/拒绝规则、支持任意流向拦截和允许，支持TCP、UDP、TCP+UDP、ICMP、多播和组播，支持自定义端口范围、支持自定义目标IP，支持输入IP范围</w:t>
            </w:r>
            <w:r>
              <w:rPr>
                <w:rFonts w:asciiTheme="minorEastAsia" w:hAnsiTheme="minorEastAsia" w:cs="宋体" w:hint="eastAsia"/>
                <w:color w:val="000000"/>
                <w:sz w:val="20"/>
                <w:szCs w:val="20"/>
              </w:rPr>
              <w:t>。</w:t>
            </w:r>
          </w:p>
        </w:tc>
        <w:tc>
          <w:tcPr>
            <w:tcW w:w="1497" w:type="dxa"/>
            <w:vAlign w:val="center"/>
          </w:tcPr>
          <w:p w14:paraId="7253DFA5" w14:textId="412F68DD" w:rsidR="00A74399" w:rsidRPr="00207129" w:rsidRDefault="00DE0FE2" w:rsidP="00876B80">
            <w:pPr>
              <w:spacing w:line="360" w:lineRule="auto"/>
              <w:jc w:val="center"/>
              <w:rPr>
                <w:rFonts w:ascii="宋体" w:eastAsia="宋体" w:hAnsi="宋体"/>
                <w:szCs w:val="21"/>
              </w:rPr>
            </w:pPr>
            <w:r>
              <w:rPr>
                <w:rFonts w:ascii="宋体" w:eastAsia="宋体" w:hAnsi="宋体" w:hint="eastAsia"/>
                <w:szCs w:val="21"/>
              </w:rPr>
              <w:t>否</w:t>
            </w:r>
          </w:p>
        </w:tc>
      </w:tr>
      <w:tr w:rsidR="00A74399" w:rsidRPr="00207129" w14:paraId="0BD2701F" w14:textId="77777777" w:rsidTr="002112FF">
        <w:tc>
          <w:tcPr>
            <w:tcW w:w="704" w:type="dxa"/>
            <w:vAlign w:val="center"/>
          </w:tcPr>
          <w:p w14:paraId="197457F0" w14:textId="6FEAA8E5" w:rsidR="00A74399" w:rsidRPr="00207129" w:rsidRDefault="00346B8C" w:rsidP="002112FF">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8</w:t>
            </w:r>
          </w:p>
        </w:tc>
        <w:tc>
          <w:tcPr>
            <w:tcW w:w="851" w:type="dxa"/>
            <w:vAlign w:val="center"/>
          </w:tcPr>
          <w:p w14:paraId="1F5E56C0" w14:textId="7D7EB57F" w:rsidR="00A74399" w:rsidRPr="00207129" w:rsidRDefault="00511D3E" w:rsidP="00C44654">
            <w:pPr>
              <w:spacing w:line="360" w:lineRule="auto"/>
              <w:jc w:val="center"/>
              <w:rPr>
                <w:rFonts w:ascii="宋体" w:eastAsia="宋体" w:hAnsi="宋体" w:cs="宋体"/>
                <w:color w:val="000000"/>
                <w:sz w:val="20"/>
                <w:szCs w:val="20"/>
              </w:rPr>
            </w:pPr>
            <w:r w:rsidRPr="00207129">
              <w:rPr>
                <w:rFonts w:ascii="宋体" w:eastAsia="宋体" w:hAnsi="宋体" w:cs="宋体" w:hint="eastAsia"/>
                <w:color w:val="000000"/>
                <w:sz w:val="20"/>
                <w:szCs w:val="20"/>
              </w:rPr>
              <w:t>#</w:t>
            </w:r>
          </w:p>
        </w:tc>
        <w:tc>
          <w:tcPr>
            <w:tcW w:w="1134" w:type="dxa"/>
            <w:vMerge w:val="restart"/>
            <w:vAlign w:val="center"/>
          </w:tcPr>
          <w:p w14:paraId="0132BEF3" w14:textId="75249BEA" w:rsidR="00A74399" w:rsidRPr="00207129" w:rsidRDefault="00A74399" w:rsidP="00D67C44">
            <w:pPr>
              <w:spacing w:line="360" w:lineRule="auto"/>
              <w:jc w:val="center"/>
              <w:rPr>
                <w:rFonts w:ascii="宋体" w:eastAsia="宋体" w:hAnsi="宋体"/>
                <w:szCs w:val="21"/>
              </w:rPr>
            </w:pPr>
            <w:r>
              <w:rPr>
                <w:rFonts w:ascii="宋体" w:eastAsia="宋体" w:hAnsi="宋体"/>
                <w:szCs w:val="21"/>
              </w:rPr>
              <w:t>终端管控</w:t>
            </w:r>
          </w:p>
        </w:tc>
        <w:tc>
          <w:tcPr>
            <w:tcW w:w="4110" w:type="dxa"/>
          </w:tcPr>
          <w:p w14:paraId="12D4106D" w14:textId="0105CCCA" w:rsidR="00A74399" w:rsidRPr="004D24E0" w:rsidRDefault="00A74399" w:rsidP="00B746BF">
            <w:pPr>
              <w:widowControl/>
              <w:jc w:val="left"/>
              <w:textAlignment w:val="bottom"/>
              <w:rPr>
                <w:rFonts w:asciiTheme="minorEastAsia" w:hAnsiTheme="minorEastAsia" w:cs="宋体"/>
                <w:color w:val="000000"/>
                <w:sz w:val="20"/>
                <w:szCs w:val="20"/>
              </w:rPr>
            </w:pPr>
            <w:r w:rsidRPr="00A74399">
              <w:rPr>
                <w:rFonts w:asciiTheme="minorEastAsia" w:hAnsiTheme="minorEastAsia" w:cs="宋体" w:hint="eastAsia"/>
                <w:color w:val="000000"/>
                <w:sz w:val="20"/>
                <w:szCs w:val="20"/>
              </w:rPr>
              <w:t>支持对外设进行多维度的放行，包括设备名称、PID/VID、实例路径，通过添加实现例外或加黑。</w:t>
            </w:r>
          </w:p>
        </w:tc>
        <w:tc>
          <w:tcPr>
            <w:tcW w:w="1497" w:type="dxa"/>
            <w:vAlign w:val="center"/>
          </w:tcPr>
          <w:p w14:paraId="6C86D626" w14:textId="6A3AA7FB" w:rsidR="00A74399" w:rsidRPr="00207129" w:rsidRDefault="00A74399" w:rsidP="00876B80">
            <w:pPr>
              <w:spacing w:line="360" w:lineRule="auto"/>
              <w:jc w:val="center"/>
              <w:rPr>
                <w:rFonts w:ascii="宋体" w:eastAsia="宋体" w:hAnsi="宋体"/>
                <w:szCs w:val="21"/>
              </w:rPr>
            </w:pPr>
            <w:r>
              <w:rPr>
                <w:rFonts w:ascii="宋体" w:eastAsia="宋体" w:hAnsi="宋体" w:hint="eastAsia"/>
                <w:szCs w:val="21"/>
              </w:rPr>
              <w:t>是</w:t>
            </w:r>
          </w:p>
        </w:tc>
      </w:tr>
      <w:tr w:rsidR="00A74399" w:rsidRPr="00207129" w14:paraId="5E4FF3C8" w14:textId="77777777" w:rsidTr="002112FF">
        <w:tc>
          <w:tcPr>
            <w:tcW w:w="704" w:type="dxa"/>
            <w:vAlign w:val="center"/>
          </w:tcPr>
          <w:p w14:paraId="554A59A9" w14:textId="7716C3BF" w:rsidR="00A74399" w:rsidRPr="00207129" w:rsidRDefault="00346B8C" w:rsidP="002112FF">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9</w:t>
            </w:r>
          </w:p>
        </w:tc>
        <w:tc>
          <w:tcPr>
            <w:tcW w:w="851" w:type="dxa"/>
            <w:vAlign w:val="center"/>
          </w:tcPr>
          <w:p w14:paraId="205E9D0F" w14:textId="5B931C2A" w:rsidR="00A74399" w:rsidRPr="00207129" w:rsidRDefault="00A74399" w:rsidP="00C44654">
            <w:pPr>
              <w:spacing w:line="360" w:lineRule="auto"/>
              <w:jc w:val="center"/>
              <w:rPr>
                <w:rFonts w:ascii="宋体" w:eastAsia="宋体" w:hAnsi="宋体" w:cs="宋体"/>
                <w:color w:val="000000"/>
                <w:sz w:val="20"/>
                <w:szCs w:val="20"/>
              </w:rPr>
            </w:pPr>
          </w:p>
        </w:tc>
        <w:tc>
          <w:tcPr>
            <w:tcW w:w="1134" w:type="dxa"/>
            <w:vMerge/>
            <w:vAlign w:val="center"/>
          </w:tcPr>
          <w:p w14:paraId="68BC1B2B" w14:textId="77777777" w:rsidR="00A74399" w:rsidRPr="00207129" w:rsidRDefault="00A74399" w:rsidP="00D67C44">
            <w:pPr>
              <w:spacing w:line="360" w:lineRule="auto"/>
              <w:jc w:val="center"/>
              <w:rPr>
                <w:rFonts w:ascii="宋体" w:eastAsia="宋体" w:hAnsi="宋体"/>
                <w:szCs w:val="21"/>
              </w:rPr>
            </w:pPr>
          </w:p>
        </w:tc>
        <w:tc>
          <w:tcPr>
            <w:tcW w:w="4110" w:type="dxa"/>
          </w:tcPr>
          <w:p w14:paraId="136B2ED8" w14:textId="568E1A67" w:rsidR="00A74399" w:rsidRPr="004D24E0" w:rsidRDefault="00A74399" w:rsidP="00B746BF">
            <w:pPr>
              <w:widowControl/>
              <w:jc w:val="left"/>
              <w:textAlignment w:val="bottom"/>
              <w:rPr>
                <w:rFonts w:asciiTheme="minorEastAsia" w:hAnsiTheme="minorEastAsia" w:cs="宋体"/>
                <w:color w:val="000000"/>
                <w:sz w:val="20"/>
                <w:szCs w:val="20"/>
              </w:rPr>
            </w:pPr>
            <w:r w:rsidRPr="00A74399">
              <w:rPr>
                <w:rFonts w:asciiTheme="minorEastAsia" w:hAnsiTheme="minorEastAsia" w:cs="宋体" w:hint="eastAsia"/>
                <w:color w:val="000000"/>
                <w:sz w:val="20"/>
                <w:szCs w:val="20"/>
              </w:rPr>
              <w:t>支持统计终端的出口地址列表，搜集终端连接的无线信号信息统一展示，标识出</w:t>
            </w:r>
            <w:proofErr w:type="spellStart"/>
            <w:r w:rsidRPr="00A74399">
              <w:rPr>
                <w:rFonts w:asciiTheme="minorEastAsia" w:hAnsiTheme="minorEastAsia" w:cs="宋体" w:hint="eastAsia"/>
                <w:color w:val="000000"/>
                <w:sz w:val="20"/>
                <w:szCs w:val="20"/>
              </w:rPr>
              <w:t>ssid</w:t>
            </w:r>
            <w:proofErr w:type="spellEnd"/>
            <w:r w:rsidRPr="00A74399">
              <w:rPr>
                <w:rFonts w:asciiTheme="minorEastAsia" w:hAnsiTheme="minorEastAsia" w:cs="宋体" w:hint="eastAsia"/>
                <w:color w:val="000000"/>
                <w:sz w:val="20"/>
                <w:szCs w:val="20"/>
              </w:rPr>
              <w:t>可连通互联网，可连通服务器的情况，汇总展示内网终端上报的进程信息，支持设置进程匹配规则，其它业务可直接调用创建好的进程规则或者进程分组</w:t>
            </w:r>
            <w:r>
              <w:rPr>
                <w:rFonts w:asciiTheme="minorEastAsia" w:hAnsiTheme="minorEastAsia" w:cs="宋体" w:hint="eastAsia"/>
                <w:color w:val="000000"/>
                <w:sz w:val="20"/>
                <w:szCs w:val="20"/>
              </w:rPr>
              <w:t>。</w:t>
            </w:r>
          </w:p>
        </w:tc>
        <w:tc>
          <w:tcPr>
            <w:tcW w:w="1497" w:type="dxa"/>
            <w:vAlign w:val="center"/>
          </w:tcPr>
          <w:p w14:paraId="11F0CF5E" w14:textId="66F7B610" w:rsidR="00A74399" w:rsidRPr="00207129" w:rsidRDefault="00A74399" w:rsidP="00876B80">
            <w:pPr>
              <w:spacing w:line="360" w:lineRule="auto"/>
              <w:jc w:val="center"/>
              <w:rPr>
                <w:rFonts w:ascii="宋体" w:eastAsia="宋体" w:hAnsi="宋体"/>
                <w:szCs w:val="21"/>
              </w:rPr>
            </w:pPr>
            <w:r>
              <w:rPr>
                <w:rFonts w:ascii="宋体" w:eastAsia="宋体" w:hAnsi="宋体" w:hint="eastAsia"/>
                <w:szCs w:val="21"/>
              </w:rPr>
              <w:t>是</w:t>
            </w:r>
          </w:p>
        </w:tc>
      </w:tr>
      <w:tr w:rsidR="00A74399" w:rsidRPr="00207129" w14:paraId="2A1F3B0A" w14:textId="77777777" w:rsidTr="002112FF">
        <w:tc>
          <w:tcPr>
            <w:tcW w:w="704" w:type="dxa"/>
            <w:vAlign w:val="center"/>
          </w:tcPr>
          <w:p w14:paraId="627421A5" w14:textId="6F7F1588" w:rsidR="00A74399" w:rsidRPr="00207129" w:rsidRDefault="00346B8C" w:rsidP="002112FF">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851" w:type="dxa"/>
            <w:vAlign w:val="center"/>
          </w:tcPr>
          <w:p w14:paraId="1C3B919B" w14:textId="2E038584" w:rsidR="00A74399" w:rsidRPr="00207129" w:rsidRDefault="00E91584" w:rsidP="00C44654">
            <w:pPr>
              <w:spacing w:line="360" w:lineRule="auto"/>
              <w:jc w:val="center"/>
              <w:rPr>
                <w:rFonts w:ascii="宋体" w:eastAsia="宋体" w:hAnsi="宋体" w:cs="宋体"/>
                <w:color w:val="000000"/>
                <w:sz w:val="20"/>
                <w:szCs w:val="20"/>
              </w:rPr>
            </w:pPr>
            <w:r w:rsidRPr="00207129">
              <w:rPr>
                <w:rFonts w:ascii="宋体" w:eastAsia="宋体" w:hAnsi="宋体"/>
              </w:rPr>
              <w:t>#</w:t>
            </w:r>
          </w:p>
        </w:tc>
        <w:tc>
          <w:tcPr>
            <w:tcW w:w="1134" w:type="dxa"/>
            <w:vMerge/>
            <w:vAlign w:val="center"/>
          </w:tcPr>
          <w:p w14:paraId="344DB8E8" w14:textId="77777777" w:rsidR="00A74399" w:rsidRPr="00207129" w:rsidRDefault="00A74399" w:rsidP="00D67C44">
            <w:pPr>
              <w:spacing w:line="360" w:lineRule="auto"/>
              <w:jc w:val="center"/>
              <w:rPr>
                <w:rFonts w:ascii="宋体" w:eastAsia="宋体" w:hAnsi="宋体"/>
                <w:szCs w:val="21"/>
              </w:rPr>
            </w:pPr>
          </w:p>
        </w:tc>
        <w:tc>
          <w:tcPr>
            <w:tcW w:w="4110" w:type="dxa"/>
          </w:tcPr>
          <w:p w14:paraId="24BB6EB4" w14:textId="2497C407" w:rsidR="00A74399" w:rsidRPr="004D24E0" w:rsidRDefault="00A74399" w:rsidP="00B746BF">
            <w:pPr>
              <w:widowControl/>
              <w:jc w:val="left"/>
              <w:textAlignment w:val="bottom"/>
              <w:rPr>
                <w:rFonts w:asciiTheme="minorEastAsia" w:hAnsiTheme="minorEastAsia" w:cs="宋体"/>
                <w:color w:val="000000"/>
                <w:sz w:val="20"/>
                <w:szCs w:val="20"/>
              </w:rPr>
            </w:pPr>
            <w:r w:rsidRPr="00A74399">
              <w:rPr>
                <w:rFonts w:asciiTheme="minorEastAsia" w:hAnsiTheme="minorEastAsia" w:cs="宋体" w:hint="eastAsia"/>
                <w:color w:val="000000"/>
                <w:sz w:val="20"/>
                <w:szCs w:val="20"/>
              </w:rPr>
              <w:t>支持对终端节能管理，支持对长时间运行、定时关机、空闲节能、工作时间外开机等节能类型设定策略，支持仅提示、关机、注销、锁定、关闭显示器、锁定+关闭显示器、休眠和睡眠处理。并支持提示倒计时弹窗，可设置在终端取消后下一次提醒时间</w:t>
            </w:r>
            <w:r>
              <w:rPr>
                <w:rFonts w:asciiTheme="minorEastAsia" w:hAnsiTheme="minorEastAsia" w:cs="宋体" w:hint="eastAsia"/>
                <w:color w:val="000000"/>
                <w:sz w:val="20"/>
                <w:szCs w:val="20"/>
              </w:rPr>
              <w:t>。</w:t>
            </w:r>
          </w:p>
        </w:tc>
        <w:tc>
          <w:tcPr>
            <w:tcW w:w="1497" w:type="dxa"/>
            <w:vAlign w:val="center"/>
          </w:tcPr>
          <w:p w14:paraId="4592C1BD" w14:textId="48106751" w:rsidR="00A74399" w:rsidRPr="00207129" w:rsidRDefault="00A74399" w:rsidP="00876B80">
            <w:pPr>
              <w:spacing w:line="360" w:lineRule="auto"/>
              <w:jc w:val="center"/>
              <w:rPr>
                <w:rFonts w:ascii="宋体" w:eastAsia="宋体" w:hAnsi="宋体"/>
                <w:szCs w:val="21"/>
              </w:rPr>
            </w:pPr>
            <w:r>
              <w:rPr>
                <w:rFonts w:ascii="宋体" w:eastAsia="宋体" w:hAnsi="宋体" w:hint="eastAsia"/>
                <w:szCs w:val="21"/>
              </w:rPr>
              <w:t>是</w:t>
            </w:r>
          </w:p>
        </w:tc>
      </w:tr>
      <w:tr w:rsidR="00B32383" w:rsidRPr="00207129" w14:paraId="43FB1CA6" w14:textId="77777777" w:rsidTr="002112FF">
        <w:tc>
          <w:tcPr>
            <w:tcW w:w="704" w:type="dxa"/>
            <w:vAlign w:val="center"/>
          </w:tcPr>
          <w:p w14:paraId="4C0D983D" w14:textId="72C20EB0" w:rsidR="00B32383" w:rsidRPr="00207129" w:rsidRDefault="00346B8C" w:rsidP="002112FF">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1</w:t>
            </w:r>
          </w:p>
        </w:tc>
        <w:tc>
          <w:tcPr>
            <w:tcW w:w="851" w:type="dxa"/>
            <w:vAlign w:val="center"/>
          </w:tcPr>
          <w:p w14:paraId="40964AE8" w14:textId="77777777" w:rsidR="00B32383" w:rsidRPr="00207129" w:rsidRDefault="00B32383" w:rsidP="00C44654">
            <w:pPr>
              <w:spacing w:line="360" w:lineRule="auto"/>
              <w:jc w:val="center"/>
              <w:rPr>
                <w:rFonts w:ascii="宋体" w:eastAsia="宋体" w:hAnsi="宋体"/>
                <w:szCs w:val="21"/>
              </w:rPr>
            </w:pPr>
          </w:p>
        </w:tc>
        <w:tc>
          <w:tcPr>
            <w:tcW w:w="1134" w:type="dxa"/>
            <w:vMerge w:val="restart"/>
            <w:vAlign w:val="center"/>
          </w:tcPr>
          <w:p w14:paraId="60C46B97" w14:textId="69E62E14" w:rsidR="00B32383" w:rsidRPr="00207129" w:rsidRDefault="00B32383" w:rsidP="00D67C44">
            <w:pPr>
              <w:spacing w:line="360" w:lineRule="auto"/>
              <w:jc w:val="center"/>
              <w:rPr>
                <w:rFonts w:ascii="宋体" w:eastAsia="宋体" w:hAnsi="宋体"/>
                <w:szCs w:val="21"/>
              </w:rPr>
            </w:pPr>
            <w:r>
              <w:rPr>
                <w:rFonts w:ascii="宋体" w:eastAsia="宋体" w:hAnsi="宋体" w:hint="eastAsia"/>
                <w:szCs w:val="21"/>
              </w:rPr>
              <w:t>E</w:t>
            </w:r>
            <w:r>
              <w:rPr>
                <w:rFonts w:ascii="宋体" w:eastAsia="宋体" w:hAnsi="宋体"/>
                <w:szCs w:val="21"/>
              </w:rPr>
              <w:t>DR功能</w:t>
            </w:r>
          </w:p>
        </w:tc>
        <w:tc>
          <w:tcPr>
            <w:tcW w:w="4110" w:type="dxa"/>
          </w:tcPr>
          <w:p w14:paraId="6A605A5E" w14:textId="5E667332" w:rsidR="00B32383" w:rsidRPr="00A74399" w:rsidRDefault="00B32383" w:rsidP="00B746BF">
            <w:pPr>
              <w:widowControl/>
              <w:jc w:val="left"/>
              <w:textAlignment w:val="bottom"/>
              <w:rPr>
                <w:rFonts w:asciiTheme="minorEastAsia" w:hAnsiTheme="minorEastAsia" w:cs="宋体"/>
                <w:color w:val="000000"/>
                <w:sz w:val="20"/>
                <w:szCs w:val="20"/>
              </w:rPr>
            </w:pPr>
            <w:r w:rsidRPr="00B32383">
              <w:rPr>
                <w:rFonts w:asciiTheme="minorEastAsia" w:hAnsiTheme="minorEastAsia" w:cs="宋体" w:hint="eastAsia"/>
                <w:color w:val="000000"/>
                <w:sz w:val="20"/>
                <w:szCs w:val="20"/>
              </w:rPr>
              <w:t>支持IOC、IOA规则库，匹配规则后后进行告警，包含风险等级、告警类型、告警详情、技术点、战术点、发现时间、计算机名、终端本地IP、MAC地址、分组、状态等信息</w:t>
            </w:r>
            <w:r w:rsidR="008D5B46">
              <w:rPr>
                <w:rFonts w:asciiTheme="minorEastAsia" w:hAnsiTheme="minorEastAsia" w:cs="宋体" w:hint="eastAsia"/>
                <w:color w:val="000000"/>
                <w:sz w:val="20"/>
                <w:szCs w:val="20"/>
              </w:rPr>
              <w:t>。</w:t>
            </w:r>
          </w:p>
        </w:tc>
        <w:tc>
          <w:tcPr>
            <w:tcW w:w="1497" w:type="dxa"/>
            <w:vAlign w:val="center"/>
          </w:tcPr>
          <w:p w14:paraId="0D77B22D" w14:textId="274A9259" w:rsidR="00B32383" w:rsidRDefault="008E3901" w:rsidP="00876B80">
            <w:pPr>
              <w:spacing w:line="360" w:lineRule="auto"/>
              <w:jc w:val="center"/>
              <w:rPr>
                <w:rFonts w:ascii="宋体" w:eastAsia="宋体" w:hAnsi="宋体"/>
                <w:szCs w:val="21"/>
              </w:rPr>
            </w:pPr>
            <w:r>
              <w:rPr>
                <w:rFonts w:ascii="宋体" w:eastAsia="宋体" w:hAnsi="宋体" w:hint="eastAsia"/>
                <w:szCs w:val="21"/>
              </w:rPr>
              <w:t>否</w:t>
            </w:r>
          </w:p>
        </w:tc>
      </w:tr>
      <w:tr w:rsidR="00B32383" w:rsidRPr="00207129" w14:paraId="2C549057" w14:textId="77777777" w:rsidTr="002112FF">
        <w:tc>
          <w:tcPr>
            <w:tcW w:w="704" w:type="dxa"/>
            <w:vAlign w:val="center"/>
          </w:tcPr>
          <w:p w14:paraId="3877718D" w14:textId="225B88EE" w:rsidR="00B32383" w:rsidRPr="00207129" w:rsidRDefault="00346B8C" w:rsidP="002112FF">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2</w:t>
            </w:r>
          </w:p>
        </w:tc>
        <w:tc>
          <w:tcPr>
            <w:tcW w:w="851" w:type="dxa"/>
            <w:vAlign w:val="center"/>
          </w:tcPr>
          <w:p w14:paraId="594C00DE" w14:textId="77777777" w:rsidR="00B32383" w:rsidRPr="00207129" w:rsidRDefault="00B32383" w:rsidP="00C44654">
            <w:pPr>
              <w:spacing w:line="360" w:lineRule="auto"/>
              <w:jc w:val="center"/>
              <w:rPr>
                <w:rFonts w:ascii="宋体" w:eastAsia="宋体" w:hAnsi="宋体"/>
                <w:szCs w:val="21"/>
              </w:rPr>
            </w:pPr>
          </w:p>
        </w:tc>
        <w:tc>
          <w:tcPr>
            <w:tcW w:w="1134" w:type="dxa"/>
            <w:vMerge/>
            <w:vAlign w:val="center"/>
          </w:tcPr>
          <w:p w14:paraId="53CA2BE6" w14:textId="77777777" w:rsidR="00B32383" w:rsidRPr="00207129" w:rsidRDefault="00B32383" w:rsidP="00D67C44">
            <w:pPr>
              <w:spacing w:line="360" w:lineRule="auto"/>
              <w:jc w:val="center"/>
              <w:rPr>
                <w:rFonts w:ascii="宋体" w:eastAsia="宋体" w:hAnsi="宋体"/>
                <w:szCs w:val="21"/>
              </w:rPr>
            </w:pPr>
          </w:p>
        </w:tc>
        <w:tc>
          <w:tcPr>
            <w:tcW w:w="4110" w:type="dxa"/>
          </w:tcPr>
          <w:p w14:paraId="0E02FBF0" w14:textId="18BACD3A" w:rsidR="00B32383" w:rsidRPr="00A74399" w:rsidRDefault="00635EDC" w:rsidP="00B746BF">
            <w:pPr>
              <w:widowControl/>
              <w:jc w:val="left"/>
              <w:textAlignment w:val="bottom"/>
              <w:rPr>
                <w:rFonts w:asciiTheme="minorEastAsia" w:hAnsiTheme="minorEastAsia" w:cs="宋体"/>
                <w:color w:val="000000"/>
                <w:sz w:val="20"/>
                <w:szCs w:val="20"/>
              </w:rPr>
            </w:pPr>
            <w:r>
              <w:rPr>
                <w:rFonts w:asciiTheme="minorEastAsia" w:hAnsiTheme="minorEastAsia" w:cs="宋体" w:hint="eastAsia"/>
                <w:color w:val="000000"/>
                <w:sz w:val="20"/>
                <w:szCs w:val="20"/>
              </w:rPr>
              <w:t>支持</w:t>
            </w:r>
            <w:r w:rsidR="00B32383" w:rsidRPr="00B32383">
              <w:rPr>
                <w:rFonts w:asciiTheme="minorEastAsia" w:hAnsiTheme="minorEastAsia" w:cs="宋体" w:hint="eastAsia"/>
                <w:color w:val="000000"/>
                <w:sz w:val="20"/>
                <w:szCs w:val="20"/>
              </w:rPr>
              <w:t>对恶意文件进行处置，保证文件不能再次运行和执行，处置动作包括终止进程、终止进程并隔离、终止进程并删除、恢复隔离进程文件</w:t>
            </w:r>
            <w:r w:rsidR="008D5B46">
              <w:rPr>
                <w:rFonts w:asciiTheme="minorEastAsia" w:hAnsiTheme="minorEastAsia" w:cs="宋体" w:hint="eastAsia"/>
                <w:color w:val="000000"/>
                <w:sz w:val="20"/>
                <w:szCs w:val="20"/>
              </w:rPr>
              <w:t>。</w:t>
            </w:r>
          </w:p>
        </w:tc>
        <w:tc>
          <w:tcPr>
            <w:tcW w:w="1497" w:type="dxa"/>
            <w:vAlign w:val="center"/>
          </w:tcPr>
          <w:p w14:paraId="2387D073" w14:textId="262D8123" w:rsidR="00B32383" w:rsidRDefault="008E3901" w:rsidP="00876B80">
            <w:pPr>
              <w:spacing w:line="360" w:lineRule="auto"/>
              <w:jc w:val="center"/>
              <w:rPr>
                <w:rFonts w:ascii="宋体" w:eastAsia="宋体" w:hAnsi="宋体"/>
                <w:szCs w:val="21"/>
              </w:rPr>
            </w:pPr>
            <w:r>
              <w:rPr>
                <w:rFonts w:ascii="宋体" w:eastAsia="宋体" w:hAnsi="宋体" w:hint="eastAsia"/>
                <w:szCs w:val="21"/>
              </w:rPr>
              <w:t>否</w:t>
            </w:r>
          </w:p>
        </w:tc>
      </w:tr>
      <w:tr w:rsidR="00B32383" w:rsidRPr="00207129" w14:paraId="080B3D9B" w14:textId="77777777" w:rsidTr="002112FF">
        <w:tc>
          <w:tcPr>
            <w:tcW w:w="704" w:type="dxa"/>
            <w:vAlign w:val="center"/>
          </w:tcPr>
          <w:p w14:paraId="783D5B86" w14:textId="307CE6DA" w:rsidR="00B32383" w:rsidRPr="00207129" w:rsidRDefault="00346B8C" w:rsidP="002112FF">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851" w:type="dxa"/>
            <w:vAlign w:val="center"/>
          </w:tcPr>
          <w:p w14:paraId="64ED224E" w14:textId="3F9E8CEC" w:rsidR="00B32383"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ign w:val="center"/>
          </w:tcPr>
          <w:p w14:paraId="784A09A3" w14:textId="77777777" w:rsidR="00B32383" w:rsidRPr="00207129" w:rsidRDefault="00B32383" w:rsidP="00D67C44">
            <w:pPr>
              <w:spacing w:line="360" w:lineRule="auto"/>
              <w:jc w:val="center"/>
              <w:rPr>
                <w:rFonts w:ascii="宋体" w:eastAsia="宋体" w:hAnsi="宋体"/>
                <w:szCs w:val="21"/>
              </w:rPr>
            </w:pPr>
          </w:p>
        </w:tc>
        <w:tc>
          <w:tcPr>
            <w:tcW w:w="4110" w:type="dxa"/>
          </w:tcPr>
          <w:p w14:paraId="4B60A35B" w14:textId="073A0728" w:rsidR="00B32383" w:rsidRPr="00A74399" w:rsidRDefault="00635EDC" w:rsidP="00B32383">
            <w:pPr>
              <w:widowControl/>
              <w:jc w:val="left"/>
              <w:textAlignment w:val="bottom"/>
              <w:rPr>
                <w:rFonts w:asciiTheme="minorEastAsia" w:hAnsiTheme="minorEastAsia" w:cs="宋体"/>
                <w:color w:val="000000"/>
                <w:sz w:val="20"/>
                <w:szCs w:val="20"/>
              </w:rPr>
            </w:pPr>
            <w:r>
              <w:rPr>
                <w:rFonts w:asciiTheme="minorEastAsia" w:hAnsiTheme="minorEastAsia" w:cs="宋体" w:hint="eastAsia"/>
                <w:color w:val="000000"/>
                <w:sz w:val="20"/>
                <w:szCs w:val="20"/>
              </w:rPr>
              <w:t>支持</w:t>
            </w:r>
            <w:r w:rsidR="00B32383" w:rsidRPr="00B32383">
              <w:rPr>
                <w:rFonts w:asciiTheme="minorEastAsia" w:hAnsiTheme="minorEastAsia" w:cs="宋体" w:hint="eastAsia"/>
                <w:color w:val="000000"/>
                <w:sz w:val="20"/>
                <w:szCs w:val="20"/>
              </w:rPr>
              <w:t>对指定终端当下的状态进行深入调查，包括终端登录日志、启动项、计划任务、正在运行的服务等，以及最近一段时间内终端的行为数据信息</w:t>
            </w:r>
            <w:r w:rsidR="008D5B46">
              <w:rPr>
                <w:rFonts w:asciiTheme="minorEastAsia" w:hAnsiTheme="minorEastAsia" w:cs="宋体" w:hint="eastAsia"/>
                <w:color w:val="000000"/>
                <w:sz w:val="20"/>
                <w:szCs w:val="20"/>
              </w:rPr>
              <w:t>。</w:t>
            </w:r>
          </w:p>
        </w:tc>
        <w:tc>
          <w:tcPr>
            <w:tcW w:w="1497" w:type="dxa"/>
            <w:vAlign w:val="center"/>
          </w:tcPr>
          <w:p w14:paraId="5567BEB0" w14:textId="321343CE" w:rsidR="00B32383" w:rsidRDefault="00B32383" w:rsidP="00876B80">
            <w:pPr>
              <w:spacing w:line="360" w:lineRule="auto"/>
              <w:jc w:val="center"/>
              <w:rPr>
                <w:rFonts w:ascii="宋体" w:eastAsia="宋体" w:hAnsi="宋体"/>
                <w:szCs w:val="21"/>
              </w:rPr>
            </w:pPr>
            <w:r>
              <w:rPr>
                <w:rFonts w:ascii="宋体" w:eastAsia="宋体" w:hAnsi="宋体" w:hint="eastAsia"/>
                <w:szCs w:val="21"/>
              </w:rPr>
              <w:t>是</w:t>
            </w:r>
          </w:p>
        </w:tc>
      </w:tr>
      <w:tr w:rsidR="00B32383" w:rsidRPr="00207129" w14:paraId="249D5D2D" w14:textId="77777777" w:rsidTr="002112FF">
        <w:tc>
          <w:tcPr>
            <w:tcW w:w="704" w:type="dxa"/>
            <w:vAlign w:val="center"/>
          </w:tcPr>
          <w:p w14:paraId="213F7993" w14:textId="1996A719" w:rsidR="00B32383" w:rsidRPr="00207129" w:rsidRDefault="00346B8C" w:rsidP="002112FF">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4</w:t>
            </w:r>
          </w:p>
        </w:tc>
        <w:tc>
          <w:tcPr>
            <w:tcW w:w="851" w:type="dxa"/>
            <w:vAlign w:val="center"/>
          </w:tcPr>
          <w:p w14:paraId="1B27C3BD" w14:textId="1977B6C4" w:rsidR="00B32383" w:rsidRPr="00207129" w:rsidRDefault="00E91584" w:rsidP="00C44654">
            <w:pPr>
              <w:spacing w:line="360" w:lineRule="auto"/>
              <w:jc w:val="center"/>
              <w:rPr>
                <w:rFonts w:ascii="宋体" w:eastAsia="宋体" w:hAnsi="宋体"/>
                <w:szCs w:val="21"/>
              </w:rPr>
            </w:pPr>
            <w:r w:rsidRPr="00207129">
              <w:rPr>
                <w:rFonts w:ascii="宋体" w:eastAsia="宋体" w:hAnsi="宋体"/>
              </w:rPr>
              <w:t>#</w:t>
            </w:r>
          </w:p>
        </w:tc>
        <w:tc>
          <w:tcPr>
            <w:tcW w:w="1134" w:type="dxa"/>
            <w:vMerge/>
            <w:vAlign w:val="center"/>
          </w:tcPr>
          <w:p w14:paraId="5F8CDA23" w14:textId="77777777" w:rsidR="00B32383" w:rsidRPr="00207129" w:rsidRDefault="00B32383" w:rsidP="00D67C44">
            <w:pPr>
              <w:spacing w:line="360" w:lineRule="auto"/>
              <w:jc w:val="center"/>
              <w:rPr>
                <w:rFonts w:ascii="宋体" w:eastAsia="宋体" w:hAnsi="宋体"/>
                <w:szCs w:val="21"/>
              </w:rPr>
            </w:pPr>
          </w:p>
        </w:tc>
        <w:tc>
          <w:tcPr>
            <w:tcW w:w="4110" w:type="dxa"/>
          </w:tcPr>
          <w:p w14:paraId="39995E8F" w14:textId="5752314C" w:rsidR="00B32383" w:rsidRPr="00A74399" w:rsidRDefault="00635EDC" w:rsidP="008D5B46">
            <w:pPr>
              <w:widowControl/>
              <w:jc w:val="left"/>
              <w:textAlignment w:val="bottom"/>
              <w:rPr>
                <w:rFonts w:asciiTheme="minorEastAsia" w:hAnsiTheme="minorEastAsia" w:cs="宋体"/>
                <w:color w:val="000000"/>
                <w:sz w:val="20"/>
                <w:szCs w:val="20"/>
              </w:rPr>
            </w:pPr>
            <w:r>
              <w:rPr>
                <w:rFonts w:asciiTheme="minorEastAsia" w:hAnsiTheme="minorEastAsia" w:cs="宋体" w:hint="eastAsia"/>
                <w:color w:val="000000"/>
                <w:sz w:val="20"/>
                <w:szCs w:val="20"/>
              </w:rPr>
              <w:t>支持对全网终端进行威胁事件风险性评估，</w:t>
            </w:r>
            <w:r w:rsidR="00B32383" w:rsidRPr="00B32383">
              <w:rPr>
                <w:rFonts w:asciiTheme="minorEastAsia" w:hAnsiTheme="minorEastAsia" w:cs="宋体" w:hint="eastAsia"/>
                <w:color w:val="000000"/>
                <w:sz w:val="20"/>
                <w:szCs w:val="20"/>
              </w:rPr>
              <w:t>并支持一键响应处置能力</w:t>
            </w:r>
            <w:r w:rsidR="008D5B46">
              <w:rPr>
                <w:rFonts w:asciiTheme="minorEastAsia" w:hAnsiTheme="minorEastAsia" w:cs="宋体" w:hint="eastAsia"/>
                <w:color w:val="000000"/>
                <w:sz w:val="20"/>
                <w:szCs w:val="20"/>
              </w:rPr>
              <w:t>。</w:t>
            </w:r>
          </w:p>
        </w:tc>
        <w:tc>
          <w:tcPr>
            <w:tcW w:w="1497" w:type="dxa"/>
            <w:vAlign w:val="center"/>
          </w:tcPr>
          <w:p w14:paraId="4BCD78BA" w14:textId="50E23C52" w:rsidR="00B32383" w:rsidRDefault="00B32383" w:rsidP="00876B80">
            <w:pPr>
              <w:spacing w:line="360" w:lineRule="auto"/>
              <w:jc w:val="center"/>
              <w:rPr>
                <w:rFonts w:ascii="宋体" w:eastAsia="宋体" w:hAnsi="宋体"/>
                <w:szCs w:val="21"/>
              </w:rPr>
            </w:pPr>
            <w:r>
              <w:rPr>
                <w:rFonts w:ascii="宋体" w:eastAsia="宋体" w:hAnsi="宋体" w:hint="eastAsia"/>
                <w:szCs w:val="21"/>
              </w:rPr>
              <w:t>是</w:t>
            </w:r>
          </w:p>
        </w:tc>
      </w:tr>
      <w:tr w:rsidR="00B32383" w:rsidRPr="00207129" w14:paraId="53C21F60" w14:textId="77777777" w:rsidTr="00E91584">
        <w:trPr>
          <w:trHeight w:val="969"/>
        </w:trPr>
        <w:tc>
          <w:tcPr>
            <w:tcW w:w="704" w:type="dxa"/>
            <w:vAlign w:val="center"/>
          </w:tcPr>
          <w:p w14:paraId="049C3224" w14:textId="4B67DF70" w:rsidR="00B32383" w:rsidRPr="00207129" w:rsidRDefault="00346B8C" w:rsidP="002112FF">
            <w:pPr>
              <w:spacing w:line="360" w:lineRule="auto"/>
              <w:jc w:val="center"/>
              <w:rPr>
                <w:rFonts w:ascii="宋体" w:eastAsia="宋体" w:hAnsi="宋体"/>
                <w:szCs w:val="21"/>
              </w:rPr>
            </w:pPr>
            <w:r>
              <w:rPr>
                <w:rFonts w:ascii="宋体" w:eastAsia="宋体" w:hAnsi="宋体" w:hint="eastAsia"/>
                <w:szCs w:val="21"/>
              </w:rPr>
              <w:lastRenderedPageBreak/>
              <w:t>2</w:t>
            </w:r>
            <w:r>
              <w:rPr>
                <w:rFonts w:ascii="宋体" w:eastAsia="宋体" w:hAnsi="宋体"/>
                <w:szCs w:val="21"/>
              </w:rPr>
              <w:t>5</w:t>
            </w:r>
          </w:p>
        </w:tc>
        <w:tc>
          <w:tcPr>
            <w:tcW w:w="851" w:type="dxa"/>
            <w:vAlign w:val="center"/>
          </w:tcPr>
          <w:p w14:paraId="773C361D" w14:textId="16C20148" w:rsidR="00B32383" w:rsidRPr="00207129" w:rsidRDefault="00B32383" w:rsidP="00C44654">
            <w:pPr>
              <w:spacing w:line="360" w:lineRule="auto"/>
              <w:jc w:val="center"/>
              <w:rPr>
                <w:rFonts w:ascii="宋体" w:eastAsia="宋体" w:hAnsi="宋体"/>
                <w:szCs w:val="21"/>
              </w:rPr>
            </w:pPr>
          </w:p>
        </w:tc>
        <w:tc>
          <w:tcPr>
            <w:tcW w:w="1134" w:type="dxa"/>
            <w:vMerge/>
            <w:vAlign w:val="center"/>
          </w:tcPr>
          <w:p w14:paraId="5BF4E8B9" w14:textId="77777777" w:rsidR="00B32383" w:rsidRPr="00207129" w:rsidRDefault="00B32383" w:rsidP="00D67C44">
            <w:pPr>
              <w:spacing w:line="360" w:lineRule="auto"/>
              <w:jc w:val="center"/>
              <w:rPr>
                <w:rFonts w:ascii="宋体" w:eastAsia="宋体" w:hAnsi="宋体"/>
                <w:szCs w:val="21"/>
              </w:rPr>
            </w:pPr>
          </w:p>
        </w:tc>
        <w:tc>
          <w:tcPr>
            <w:tcW w:w="4110" w:type="dxa"/>
          </w:tcPr>
          <w:p w14:paraId="5D90FA84" w14:textId="1C1FF626" w:rsidR="00B32383" w:rsidRPr="00A74399" w:rsidRDefault="00B32383" w:rsidP="00516B4D">
            <w:pPr>
              <w:widowControl/>
              <w:jc w:val="left"/>
              <w:textAlignment w:val="bottom"/>
              <w:rPr>
                <w:rFonts w:asciiTheme="minorEastAsia" w:hAnsiTheme="minorEastAsia" w:cs="宋体"/>
                <w:color w:val="000000"/>
                <w:sz w:val="20"/>
                <w:szCs w:val="20"/>
              </w:rPr>
            </w:pPr>
            <w:r w:rsidRPr="00B32383">
              <w:rPr>
                <w:rFonts w:asciiTheme="minorEastAsia" w:hAnsiTheme="minorEastAsia" w:cs="宋体" w:hint="eastAsia"/>
                <w:color w:val="000000"/>
                <w:sz w:val="20"/>
                <w:szCs w:val="20"/>
              </w:rPr>
              <w:t>支持跟威胁感知系统类设备进行处置联动，联动接口处置接口包含：终端隔离、取消隔离、全盘扫描。</w:t>
            </w:r>
          </w:p>
        </w:tc>
        <w:tc>
          <w:tcPr>
            <w:tcW w:w="1497" w:type="dxa"/>
            <w:vAlign w:val="center"/>
          </w:tcPr>
          <w:p w14:paraId="1DE776B7" w14:textId="286352D3" w:rsidR="00B32383" w:rsidRDefault="00BF11A5" w:rsidP="00876B80">
            <w:pPr>
              <w:spacing w:line="360" w:lineRule="auto"/>
              <w:jc w:val="center"/>
              <w:rPr>
                <w:rFonts w:ascii="宋体" w:eastAsia="宋体" w:hAnsi="宋体"/>
                <w:szCs w:val="21"/>
              </w:rPr>
            </w:pPr>
            <w:r>
              <w:rPr>
                <w:rFonts w:ascii="宋体" w:eastAsia="宋体" w:hAnsi="宋体" w:hint="eastAsia"/>
                <w:szCs w:val="21"/>
              </w:rPr>
              <w:t>否</w:t>
            </w:r>
          </w:p>
        </w:tc>
      </w:tr>
      <w:tr w:rsidR="0050122E" w:rsidRPr="00207129" w14:paraId="77161D6E" w14:textId="77777777" w:rsidTr="002112FF">
        <w:tc>
          <w:tcPr>
            <w:tcW w:w="704" w:type="dxa"/>
            <w:vAlign w:val="center"/>
          </w:tcPr>
          <w:p w14:paraId="3260A39E" w14:textId="2235C5CB" w:rsidR="0050122E" w:rsidRPr="00207129" w:rsidRDefault="0050122E" w:rsidP="0050122E">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6</w:t>
            </w:r>
          </w:p>
        </w:tc>
        <w:tc>
          <w:tcPr>
            <w:tcW w:w="851" w:type="dxa"/>
          </w:tcPr>
          <w:p w14:paraId="4071BDCA" w14:textId="2BB7D95C" w:rsidR="0050122E" w:rsidRPr="00207129" w:rsidRDefault="0050122E" w:rsidP="0050122E">
            <w:pPr>
              <w:spacing w:line="360" w:lineRule="auto"/>
              <w:jc w:val="center"/>
              <w:rPr>
                <w:rFonts w:ascii="宋体" w:eastAsia="宋体" w:hAnsi="宋体"/>
                <w:szCs w:val="21"/>
              </w:rPr>
            </w:pPr>
          </w:p>
        </w:tc>
        <w:tc>
          <w:tcPr>
            <w:tcW w:w="1134" w:type="dxa"/>
            <w:vMerge w:val="restart"/>
            <w:vAlign w:val="center"/>
          </w:tcPr>
          <w:p w14:paraId="668ABC9B" w14:textId="344A5D4E" w:rsidR="0050122E" w:rsidRPr="00207129" w:rsidRDefault="0050122E" w:rsidP="0050122E">
            <w:pPr>
              <w:spacing w:line="360" w:lineRule="auto"/>
              <w:jc w:val="center"/>
              <w:rPr>
                <w:rFonts w:ascii="宋体" w:eastAsia="宋体" w:hAnsi="宋体"/>
                <w:szCs w:val="21"/>
              </w:rPr>
            </w:pPr>
            <w:r>
              <w:rPr>
                <w:rFonts w:ascii="宋体" w:eastAsia="宋体" w:hAnsi="宋体" w:hint="eastAsia"/>
                <w:szCs w:val="21"/>
              </w:rPr>
              <w:t>产品资质</w:t>
            </w:r>
          </w:p>
        </w:tc>
        <w:tc>
          <w:tcPr>
            <w:tcW w:w="4110" w:type="dxa"/>
          </w:tcPr>
          <w:p w14:paraId="7372786C" w14:textId="54343F70" w:rsidR="0050122E" w:rsidRPr="00B32383" w:rsidRDefault="0050122E" w:rsidP="0050122E">
            <w:pPr>
              <w:widowControl/>
              <w:jc w:val="left"/>
              <w:textAlignment w:val="bottom"/>
              <w:rPr>
                <w:rFonts w:asciiTheme="minorEastAsia" w:hAnsiTheme="minorEastAsia" w:cs="宋体"/>
                <w:color w:val="000000"/>
                <w:sz w:val="20"/>
                <w:szCs w:val="20"/>
              </w:rPr>
            </w:pPr>
            <w:r w:rsidRPr="00DB111D">
              <w:rPr>
                <w:rFonts w:asciiTheme="minorEastAsia" w:hAnsiTheme="minorEastAsia" w:cs="宋体" w:hint="eastAsia"/>
                <w:color w:val="000000"/>
                <w:sz w:val="20"/>
                <w:szCs w:val="20"/>
              </w:rPr>
              <w:t>提</w:t>
            </w:r>
            <w:r w:rsidR="00E91584">
              <w:rPr>
                <w:rFonts w:asciiTheme="minorEastAsia" w:hAnsiTheme="minorEastAsia" w:cs="宋体" w:hint="eastAsia"/>
                <w:color w:val="000000"/>
                <w:sz w:val="20"/>
                <w:szCs w:val="20"/>
              </w:rPr>
              <w:t>供公安部颁发的《计算机信息系统安全专用产品销售许可证》</w:t>
            </w:r>
            <w:r>
              <w:rPr>
                <w:rFonts w:asciiTheme="minorEastAsia" w:hAnsiTheme="minorEastAsia" w:cs="宋体" w:hint="eastAsia"/>
                <w:color w:val="000000"/>
                <w:sz w:val="20"/>
                <w:szCs w:val="20"/>
              </w:rPr>
              <w:t>。</w:t>
            </w:r>
          </w:p>
        </w:tc>
        <w:tc>
          <w:tcPr>
            <w:tcW w:w="1497" w:type="dxa"/>
            <w:vAlign w:val="center"/>
          </w:tcPr>
          <w:p w14:paraId="0982B994" w14:textId="56F72209" w:rsidR="0050122E" w:rsidRDefault="0050122E" w:rsidP="0050122E">
            <w:pPr>
              <w:spacing w:line="360" w:lineRule="auto"/>
              <w:jc w:val="center"/>
              <w:rPr>
                <w:rFonts w:ascii="宋体" w:eastAsia="宋体" w:hAnsi="宋体"/>
                <w:szCs w:val="21"/>
              </w:rPr>
            </w:pPr>
            <w:r>
              <w:rPr>
                <w:rFonts w:ascii="宋体" w:eastAsia="宋体" w:hAnsi="宋体" w:hint="eastAsia"/>
                <w:szCs w:val="21"/>
              </w:rPr>
              <w:t>是</w:t>
            </w:r>
          </w:p>
        </w:tc>
      </w:tr>
      <w:tr w:rsidR="0050122E" w:rsidRPr="00207129" w14:paraId="3E82B1FE" w14:textId="77777777" w:rsidTr="00516B4D">
        <w:trPr>
          <w:trHeight w:val="354"/>
        </w:trPr>
        <w:tc>
          <w:tcPr>
            <w:tcW w:w="704" w:type="dxa"/>
            <w:vAlign w:val="center"/>
          </w:tcPr>
          <w:p w14:paraId="39A5C244" w14:textId="6AAEC49E" w:rsidR="0050122E" w:rsidRPr="00207129" w:rsidRDefault="0050122E" w:rsidP="0050122E">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7</w:t>
            </w:r>
          </w:p>
        </w:tc>
        <w:tc>
          <w:tcPr>
            <w:tcW w:w="851" w:type="dxa"/>
          </w:tcPr>
          <w:p w14:paraId="271A80A6" w14:textId="471A6CB9" w:rsidR="0050122E" w:rsidRPr="00207129" w:rsidRDefault="0050122E" w:rsidP="0050122E">
            <w:pPr>
              <w:spacing w:line="360" w:lineRule="auto"/>
              <w:jc w:val="center"/>
              <w:rPr>
                <w:rFonts w:ascii="宋体" w:eastAsia="宋体" w:hAnsi="宋体"/>
                <w:szCs w:val="21"/>
              </w:rPr>
            </w:pPr>
          </w:p>
        </w:tc>
        <w:tc>
          <w:tcPr>
            <w:tcW w:w="1134" w:type="dxa"/>
            <w:vMerge/>
          </w:tcPr>
          <w:p w14:paraId="3EC620E5" w14:textId="77777777" w:rsidR="0050122E" w:rsidRPr="00207129" w:rsidRDefault="0050122E" w:rsidP="0050122E">
            <w:pPr>
              <w:spacing w:line="360" w:lineRule="auto"/>
              <w:jc w:val="center"/>
              <w:rPr>
                <w:rFonts w:ascii="宋体" w:eastAsia="宋体" w:hAnsi="宋体"/>
                <w:szCs w:val="21"/>
              </w:rPr>
            </w:pPr>
          </w:p>
        </w:tc>
        <w:tc>
          <w:tcPr>
            <w:tcW w:w="4110" w:type="dxa"/>
          </w:tcPr>
          <w:p w14:paraId="51E8BAB2" w14:textId="6463485A" w:rsidR="0050122E" w:rsidRPr="00B32383" w:rsidRDefault="0050122E" w:rsidP="0050122E">
            <w:pPr>
              <w:widowControl/>
              <w:jc w:val="left"/>
              <w:textAlignment w:val="bottom"/>
              <w:rPr>
                <w:rFonts w:asciiTheme="minorEastAsia" w:hAnsiTheme="minorEastAsia" w:cs="宋体"/>
                <w:color w:val="000000"/>
                <w:sz w:val="20"/>
                <w:szCs w:val="20"/>
              </w:rPr>
            </w:pPr>
            <w:r w:rsidRPr="00DB111D">
              <w:rPr>
                <w:rFonts w:asciiTheme="minorEastAsia" w:hAnsiTheme="minorEastAsia" w:cs="宋体" w:hint="eastAsia"/>
                <w:color w:val="000000"/>
                <w:sz w:val="20"/>
                <w:szCs w:val="20"/>
              </w:rPr>
              <w:t>具备信息技术产品安全测试证书</w:t>
            </w:r>
            <w:r>
              <w:rPr>
                <w:rFonts w:asciiTheme="minorEastAsia" w:hAnsiTheme="minorEastAsia" w:cs="宋体" w:hint="eastAsia"/>
                <w:color w:val="000000"/>
                <w:sz w:val="20"/>
                <w:szCs w:val="20"/>
              </w:rPr>
              <w:t>。</w:t>
            </w:r>
          </w:p>
        </w:tc>
        <w:tc>
          <w:tcPr>
            <w:tcW w:w="1497" w:type="dxa"/>
            <w:vAlign w:val="center"/>
          </w:tcPr>
          <w:p w14:paraId="684F1FC5" w14:textId="61E19F3D" w:rsidR="0050122E" w:rsidRDefault="0050122E" w:rsidP="0050122E">
            <w:pPr>
              <w:spacing w:line="360" w:lineRule="auto"/>
              <w:jc w:val="center"/>
              <w:rPr>
                <w:rFonts w:ascii="宋体" w:eastAsia="宋体" w:hAnsi="宋体"/>
                <w:szCs w:val="21"/>
              </w:rPr>
            </w:pPr>
            <w:r>
              <w:rPr>
                <w:rFonts w:ascii="宋体" w:eastAsia="宋体" w:hAnsi="宋体" w:hint="eastAsia"/>
                <w:szCs w:val="21"/>
              </w:rPr>
              <w:t>是</w:t>
            </w:r>
          </w:p>
        </w:tc>
      </w:tr>
      <w:tr w:rsidR="00E91584" w:rsidRPr="00207129" w14:paraId="3DD8DBCC" w14:textId="77777777" w:rsidTr="00E33028">
        <w:trPr>
          <w:trHeight w:val="661"/>
        </w:trPr>
        <w:tc>
          <w:tcPr>
            <w:tcW w:w="704" w:type="dxa"/>
            <w:vAlign w:val="center"/>
          </w:tcPr>
          <w:p w14:paraId="6A4D51DD" w14:textId="6C7000E1" w:rsidR="00E91584" w:rsidRPr="00207129" w:rsidRDefault="00E91584" w:rsidP="002112FF">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8</w:t>
            </w:r>
          </w:p>
        </w:tc>
        <w:tc>
          <w:tcPr>
            <w:tcW w:w="851" w:type="dxa"/>
          </w:tcPr>
          <w:p w14:paraId="334A80EC" w14:textId="29F2AFD9" w:rsidR="00E91584" w:rsidRPr="00207129" w:rsidRDefault="00E91584" w:rsidP="00471DB3">
            <w:pPr>
              <w:spacing w:line="360" w:lineRule="auto"/>
              <w:jc w:val="center"/>
              <w:rPr>
                <w:rFonts w:ascii="宋体" w:eastAsia="宋体" w:hAnsi="宋体"/>
                <w:szCs w:val="21"/>
              </w:rPr>
            </w:pPr>
            <w:r w:rsidRPr="0091535F">
              <w:rPr>
                <w:rFonts w:ascii="宋体" w:eastAsia="宋体" w:hAnsi="宋体"/>
              </w:rPr>
              <w:t>#</w:t>
            </w:r>
          </w:p>
        </w:tc>
        <w:tc>
          <w:tcPr>
            <w:tcW w:w="1134" w:type="dxa"/>
            <w:vMerge/>
          </w:tcPr>
          <w:p w14:paraId="4C40BE51" w14:textId="77777777" w:rsidR="00E91584" w:rsidRPr="00207129" w:rsidRDefault="00E91584" w:rsidP="00471DB3">
            <w:pPr>
              <w:spacing w:line="360" w:lineRule="auto"/>
              <w:jc w:val="center"/>
              <w:rPr>
                <w:rFonts w:ascii="宋体" w:eastAsia="宋体" w:hAnsi="宋体"/>
                <w:szCs w:val="21"/>
              </w:rPr>
            </w:pPr>
          </w:p>
        </w:tc>
        <w:tc>
          <w:tcPr>
            <w:tcW w:w="4110" w:type="dxa"/>
          </w:tcPr>
          <w:p w14:paraId="6AD2086F" w14:textId="0EFF615E" w:rsidR="00E91584" w:rsidRPr="00B32383" w:rsidRDefault="00E91584" w:rsidP="00471DB3">
            <w:pPr>
              <w:widowControl/>
              <w:jc w:val="left"/>
              <w:textAlignment w:val="bottom"/>
              <w:rPr>
                <w:rFonts w:asciiTheme="minorEastAsia" w:hAnsiTheme="minorEastAsia" w:cs="宋体"/>
                <w:color w:val="000000"/>
                <w:sz w:val="20"/>
                <w:szCs w:val="20"/>
              </w:rPr>
            </w:pPr>
            <w:r w:rsidRPr="00DB111D">
              <w:rPr>
                <w:rFonts w:asciiTheme="minorEastAsia" w:hAnsiTheme="minorEastAsia" w:cs="宋体"/>
                <w:color w:val="000000"/>
                <w:sz w:val="20"/>
                <w:szCs w:val="20"/>
              </w:rPr>
              <w:t>连续通过国际权威杀毒软件评测机构Virus</w:t>
            </w:r>
            <w:r w:rsidRPr="00DB111D">
              <w:rPr>
                <w:rFonts w:asciiTheme="minorEastAsia" w:hAnsiTheme="minorEastAsia" w:cs="宋体"/>
                <w:color w:val="000000"/>
                <w:sz w:val="20"/>
                <w:szCs w:val="20"/>
              </w:rPr>
              <w:t> </w:t>
            </w:r>
            <w:proofErr w:type="spellStart"/>
            <w:r w:rsidRPr="00DB111D">
              <w:rPr>
                <w:rFonts w:asciiTheme="minorEastAsia" w:hAnsiTheme="minorEastAsia" w:cs="宋体"/>
                <w:color w:val="000000"/>
                <w:sz w:val="20"/>
                <w:szCs w:val="20"/>
              </w:rPr>
              <w:t>Bulleti</w:t>
            </w:r>
            <w:proofErr w:type="spellEnd"/>
            <w:r w:rsidRPr="00DB111D">
              <w:rPr>
                <w:rFonts w:asciiTheme="minorEastAsia" w:hAnsiTheme="minorEastAsia" w:cs="宋体"/>
                <w:color w:val="000000"/>
                <w:sz w:val="20"/>
                <w:szCs w:val="20"/>
              </w:rPr>
              <w:t>测评认证（VB100）七次以上认证</w:t>
            </w:r>
            <w:r>
              <w:rPr>
                <w:rFonts w:asciiTheme="minorEastAsia" w:hAnsiTheme="minorEastAsia" w:cs="宋体"/>
                <w:color w:val="000000"/>
                <w:sz w:val="20"/>
                <w:szCs w:val="20"/>
              </w:rPr>
              <w:t>。</w:t>
            </w:r>
          </w:p>
        </w:tc>
        <w:tc>
          <w:tcPr>
            <w:tcW w:w="1497" w:type="dxa"/>
            <w:vAlign w:val="center"/>
          </w:tcPr>
          <w:p w14:paraId="169A7074" w14:textId="1629F492" w:rsidR="00E91584" w:rsidRDefault="00E91584" w:rsidP="00876B80">
            <w:pPr>
              <w:spacing w:line="360" w:lineRule="auto"/>
              <w:jc w:val="center"/>
              <w:rPr>
                <w:rFonts w:ascii="宋体" w:eastAsia="宋体" w:hAnsi="宋体"/>
                <w:szCs w:val="21"/>
              </w:rPr>
            </w:pPr>
            <w:r w:rsidRPr="007F76A9">
              <w:rPr>
                <w:rFonts w:ascii="宋体" w:eastAsia="宋体" w:hAnsi="宋体" w:hint="eastAsia"/>
                <w:szCs w:val="21"/>
              </w:rPr>
              <w:t>是</w:t>
            </w:r>
          </w:p>
        </w:tc>
      </w:tr>
      <w:tr w:rsidR="00E91584" w:rsidRPr="00207129" w14:paraId="56DA5313" w14:textId="77777777" w:rsidTr="00E33028">
        <w:tc>
          <w:tcPr>
            <w:tcW w:w="704" w:type="dxa"/>
            <w:vAlign w:val="center"/>
          </w:tcPr>
          <w:p w14:paraId="5DDC1C8A" w14:textId="393BA43C" w:rsidR="00E91584" w:rsidRPr="00207129" w:rsidRDefault="00E91584" w:rsidP="002112FF">
            <w:pPr>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9</w:t>
            </w:r>
          </w:p>
        </w:tc>
        <w:tc>
          <w:tcPr>
            <w:tcW w:w="851" w:type="dxa"/>
          </w:tcPr>
          <w:p w14:paraId="603FC697" w14:textId="5E50CE61" w:rsidR="00E91584" w:rsidRPr="00207129" w:rsidRDefault="00E91584" w:rsidP="00471DB3">
            <w:pPr>
              <w:spacing w:line="360" w:lineRule="auto"/>
              <w:jc w:val="center"/>
              <w:rPr>
                <w:rFonts w:ascii="宋体" w:eastAsia="宋体" w:hAnsi="宋体"/>
                <w:szCs w:val="21"/>
              </w:rPr>
            </w:pPr>
            <w:r w:rsidRPr="0091535F">
              <w:rPr>
                <w:rFonts w:ascii="宋体" w:eastAsia="宋体" w:hAnsi="宋体"/>
              </w:rPr>
              <w:t>#</w:t>
            </w:r>
          </w:p>
        </w:tc>
        <w:tc>
          <w:tcPr>
            <w:tcW w:w="1134" w:type="dxa"/>
            <w:vMerge/>
          </w:tcPr>
          <w:p w14:paraId="09B278F5" w14:textId="77777777" w:rsidR="00E91584" w:rsidRPr="00207129" w:rsidRDefault="00E91584" w:rsidP="00471DB3">
            <w:pPr>
              <w:spacing w:line="360" w:lineRule="auto"/>
              <w:jc w:val="center"/>
              <w:rPr>
                <w:rFonts w:ascii="宋体" w:eastAsia="宋体" w:hAnsi="宋体"/>
                <w:szCs w:val="21"/>
              </w:rPr>
            </w:pPr>
          </w:p>
        </w:tc>
        <w:tc>
          <w:tcPr>
            <w:tcW w:w="4110" w:type="dxa"/>
          </w:tcPr>
          <w:p w14:paraId="1ED70A46" w14:textId="7647166E" w:rsidR="00E91584" w:rsidRPr="00DB111D" w:rsidRDefault="00E91584" w:rsidP="00471DB3">
            <w:pPr>
              <w:widowControl/>
              <w:jc w:val="left"/>
              <w:textAlignment w:val="bottom"/>
              <w:rPr>
                <w:rFonts w:asciiTheme="minorEastAsia" w:hAnsiTheme="minorEastAsia" w:cs="宋体"/>
                <w:color w:val="000000"/>
                <w:sz w:val="20"/>
                <w:szCs w:val="20"/>
              </w:rPr>
            </w:pPr>
            <w:r w:rsidRPr="00DB111D">
              <w:rPr>
                <w:rFonts w:asciiTheme="minorEastAsia" w:hAnsiTheme="minorEastAsia" w:cs="宋体"/>
                <w:color w:val="000000"/>
                <w:sz w:val="20"/>
                <w:szCs w:val="20"/>
              </w:rPr>
              <w:t>近三年IDC终端安全市场排名前三</w:t>
            </w:r>
            <w:r>
              <w:rPr>
                <w:rFonts w:asciiTheme="minorEastAsia" w:hAnsiTheme="minorEastAsia" w:cs="宋体"/>
                <w:color w:val="000000"/>
                <w:sz w:val="20"/>
                <w:szCs w:val="20"/>
              </w:rPr>
              <w:t>。</w:t>
            </w:r>
          </w:p>
        </w:tc>
        <w:tc>
          <w:tcPr>
            <w:tcW w:w="1497" w:type="dxa"/>
            <w:vAlign w:val="center"/>
          </w:tcPr>
          <w:p w14:paraId="3AB1ECE8" w14:textId="629839A3" w:rsidR="00E91584" w:rsidRDefault="00E91584" w:rsidP="00876B80">
            <w:pPr>
              <w:spacing w:line="360" w:lineRule="auto"/>
              <w:jc w:val="center"/>
              <w:rPr>
                <w:rFonts w:ascii="宋体" w:eastAsia="宋体" w:hAnsi="宋体"/>
                <w:szCs w:val="21"/>
              </w:rPr>
            </w:pPr>
            <w:r w:rsidRPr="007F76A9">
              <w:rPr>
                <w:rFonts w:ascii="宋体" w:eastAsia="宋体" w:hAnsi="宋体" w:hint="eastAsia"/>
                <w:szCs w:val="21"/>
              </w:rPr>
              <w:t>是</w:t>
            </w:r>
          </w:p>
        </w:tc>
      </w:tr>
      <w:tr w:rsidR="00E91584" w:rsidRPr="00207129" w14:paraId="064ADB16" w14:textId="77777777" w:rsidTr="00E33028">
        <w:tc>
          <w:tcPr>
            <w:tcW w:w="704" w:type="dxa"/>
            <w:vAlign w:val="center"/>
          </w:tcPr>
          <w:p w14:paraId="64DB76C1" w14:textId="05982A5D" w:rsidR="00E91584" w:rsidRPr="00207129" w:rsidRDefault="00E91584" w:rsidP="002112FF">
            <w:pPr>
              <w:spacing w:line="360" w:lineRule="auto"/>
              <w:jc w:val="center"/>
              <w:rPr>
                <w:rFonts w:ascii="宋体" w:eastAsia="宋体" w:hAnsi="宋体"/>
                <w:szCs w:val="21"/>
              </w:rPr>
            </w:pPr>
            <w:r>
              <w:rPr>
                <w:rFonts w:ascii="宋体" w:eastAsia="宋体" w:hAnsi="宋体" w:hint="eastAsia"/>
                <w:szCs w:val="21"/>
              </w:rPr>
              <w:t>3</w:t>
            </w:r>
            <w:r>
              <w:rPr>
                <w:rFonts w:ascii="宋体" w:eastAsia="宋体" w:hAnsi="宋体"/>
                <w:szCs w:val="21"/>
              </w:rPr>
              <w:t>0</w:t>
            </w:r>
          </w:p>
        </w:tc>
        <w:tc>
          <w:tcPr>
            <w:tcW w:w="851" w:type="dxa"/>
          </w:tcPr>
          <w:p w14:paraId="5267A42D" w14:textId="5D0A4211" w:rsidR="00E91584" w:rsidRPr="00207129" w:rsidRDefault="00E91584" w:rsidP="00471DB3">
            <w:pPr>
              <w:spacing w:line="360" w:lineRule="auto"/>
              <w:jc w:val="center"/>
              <w:rPr>
                <w:rFonts w:ascii="宋体" w:eastAsia="宋体" w:hAnsi="宋体"/>
                <w:szCs w:val="21"/>
              </w:rPr>
            </w:pPr>
            <w:r w:rsidRPr="0091535F">
              <w:rPr>
                <w:rFonts w:ascii="宋体" w:eastAsia="宋体" w:hAnsi="宋体"/>
              </w:rPr>
              <w:t>#</w:t>
            </w:r>
          </w:p>
        </w:tc>
        <w:tc>
          <w:tcPr>
            <w:tcW w:w="1134" w:type="dxa"/>
            <w:vMerge/>
          </w:tcPr>
          <w:p w14:paraId="6D1238EC" w14:textId="77777777" w:rsidR="00E91584" w:rsidRPr="00207129" w:rsidRDefault="00E91584" w:rsidP="00471DB3">
            <w:pPr>
              <w:spacing w:line="360" w:lineRule="auto"/>
              <w:jc w:val="center"/>
              <w:rPr>
                <w:rFonts w:ascii="宋体" w:eastAsia="宋体" w:hAnsi="宋体"/>
                <w:szCs w:val="21"/>
              </w:rPr>
            </w:pPr>
          </w:p>
        </w:tc>
        <w:tc>
          <w:tcPr>
            <w:tcW w:w="4110" w:type="dxa"/>
          </w:tcPr>
          <w:p w14:paraId="6F1EA91F" w14:textId="20347E83" w:rsidR="00E91584" w:rsidRPr="00DB111D" w:rsidRDefault="00E91584" w:rsidP="00471DB3">
            <w:pPr>
              <w:widowControl/>
              <w:jc w:val="left"/>
              <w:textAlignment w:val="bottom"/>
              <w:rPr>
                <w:rFonts w:asciiTheme="minorEastAsia" w:hAnsiTheme="minorEastAsia" w:cs="宋体"/>
                <w:color w:val="000000"/>
                <w:sz w:val="20"/>
                <w:szCs w:val="20"/>
              </w:rPr>
            </w:pPr>
            <w:r w:rsidRPr="00DB111D">
              <w:rPr>
                <w:rFonts w:asciiTheme="minorEastAsia" w:hAnsiTheme="minorEastAsia" w:cs="宋体"/>
                <w:color w:val="000000"/>
                <w:sz w:val="20"/>
                <w:szCs w:val="20"/>
              </w:rPr>
              <w:t>入围中央国家机关2021年“终端安全软件”名录</w:t>
            </w:r>
            <w:r>
              <w:rPr>
                <w:rFonts w:asciiTheme="minorEastAsia" w:hAnsiTheme="minorEastAsia" w:cs="宋体"/>
                <w:color w:val="000000"/>
                <w:sz w:val="20"/>
                <w:szCs w:val="20"/>
              </w:rPr>
              <w:t>。</w:t>
            </w:r>
          </w:p>
        </w:tc>
        <w:tc>
          <w:tcPr>
            <w:tcW w:w="1497" w:type="dxa"/>
            <w:vAlign w:val="center"/>
          </w:tcPr>
          <w:p w14:paraId="064AFFFA" w14:textId="04E80FB0" w:rsidR="00E91584" w:rsidRPr="00DB111D" w:rsidRDefault="00E91584" w:rsidP="00876B80">
            <w:pPr>
              <w:spacing w:line="360" w:lineRule="auto"/>
              <w:jc w:val="center"/>
              <w:rPr>
                <w:rFonts w:ascii="宋体" w:eastAsia="宋体" w:hAnsi="宋体"/>
                <w:szCs w:val="21"/>
              </w:rPr>
            </w:pPr>
            <w:r w:rsidRPr="007F76A9">
              <w:rPr>
                <w:rFonts w:ascii="宋体" w:eastAsia="宋体" w:hAnsi="宋体" w:hint="eastAsia"/>
                <w:szCs w:val="21"/>
              </w:rPr>
              <w:t>是</w:t>
            </w:r>
          </w:p>
        </w:tc>
      </w:tr>
    </w:tbl>
    <w:p w14:paraId="5FF77364" w14:textId="77777777" w:rsidR="00126DBB" w:rsidRDefault="00126DBB"/>
    <w:sectPr w:rsidR="00126D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6252" w14:textId="77777777" w:rsidR="00234EBB" w:rsidRDefault="00234EBB" w:rsidP="009D4318">
      <w:r>
        <w:separator/>
      </w:r>
    </w:p>
  </w:endnote>
  <w:endnote w:type="continuationSeparator" w:id="0">
    <w:p w14:paraId="4A698246" w14:textId="77777777" w:rsidR="00234EBB" w:rsidRDefault="00234EBB" w:rsidP="009D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788C" w14:textId="77777777" w:rsidR="00234EBB" w:rsidRDefault="00234EBB" w:rsidP="009D4318">
      <w:r>
        <w:separator/>
      </w:r>
    </w:p>
  </w:footnote>
  <w:footnote w:type="continuationSeparator" w:id="0">
    <w:p w14:paraId="38104E7B" w14:textId="77777777" w:rsidR="00234EBB" w:rsidRDefault="00234EBB" w:rsidP="009D4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41EFD"/>
    <w:multiLevelType w:val="hybridMultilevel"/>
    <w:tmpl w:val="2174A4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2731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BB"/>
    <w:rsid w:val="000E0E5F"/>
    <w:rsid w:val="00126DBB"/>
    <w:rsid w:val="0014593F"/>
    <w:rsid w:val="00145CD3"/>
    <w:rsid w:val="002112FF"/>
    <w:rsid w:val="0023479F"/>
    <w:rsid w:val="00234EBB"/>
    <w:rsid w:val="002F062F"/>
    <w:rsid w:val="00330A73"/>
    <w:rsid w:val="00346B8C"/>
    <w:rsid w:val="003F5E80"/>
    <w:rsid w:val="00432871"/>
    <w:rsid w:val="00471DB3"/>
    <w:rsid w:val="004A478F"/>
    <w:rsid w:val="004D24E0"/>
    <w:rsid w:val="0050122E"/>
    <w:rsid w:val="00511D3E"/>
    <w:rsid w:val="00514581"/>
    <w:rsid w:val="00516B4D"/>
    <w:rsid w:val="00594C85"/>
    <w:rsid w:val="00635EDC"/>
    <w:rsid w:val="006D05D9"/>
    <w:rsid w:val="006E0EB7"/>
    <w:rsid w:val="00722753"/>
    <w:rsid w:val="00811A2B"/>
    <w:rsid w:val="00876B80"/>
    <w:rsid w:val="008D5B46"/>
    <w:rsid w:val="008E3901"/>
    <w:rsid w:val="00994CDB"/>
    <w:rsid w:val="009B3658"/>
    <w:rsid w:val="009D4318"/>
    <w:rsid w:val="00A02733"/>
    <w:rsid w:val="00A74399"/>
    <w:rsid w:val="00A835F2"/>
    <w:rsid w:val="00AF309B"/>
    <w:rsid w:val="00B32383"/>
    <w:rsid w:val="00BD77A8"/>
    <w:rsid w:val="00BE1CFA"/>
    <w:rsid w:val="00BF11A5"/>
    <w:rsid w:val="00C44654"/>
    <w:rsid w:val="00C449E4"/>
    <w:rsid w:val="00C97EC1"/>
    <w:rsid w:val="00D67C44"/>
    <w:rsid w:val="00DB111D"/>
    <w:rsid w:val="00DE0FE2"/>
    <w:rsid w:val="00DF43F6"/>
    <w:rsid w:val="00E91584"/>
    <w:rsid w:val="00FD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55EB"/>
  <w15:chartTrackingRefBased/>
  <w15:docId w15:val="{E3974695-8884-4084-AA8B-D672F464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318"/>
    <w:pPr>
      <w:widowControl w:val="0"/>
      <w:jc w:val="both"/>
    </w:pPr>
  </w:style>
  <w:style w:type="paragraph" w:styleId="3">
    <w:name w:val="heading 3"/>
    <w:basedOn w:val="a"/>
    <w:next w:val="a"/>
    <w:link w:val="30"/>
    <w:uiPriority w:val="9"/>
    <w:unhideWhenUsed/>
    <w:qFormat/>
    <w:rsid w:val="009D431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3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4318"/>
    <w:rPr>
      <w:sz w:val="18"/>
      <w:szCs w:val="18"/>
    </w:rPr>
  </w:style>
  <w:style w:type="paragraph" w:styleId="a5">
    <w:name w:val="footer"/>
    <w:basedOn w:val="a"/>
    <w:link w:val="a6"/>
    <w:uiPriority w:val="99"/>
    <w:unhideWhenUsed/>
    <w:rsid w:val="009D4318"/>
    <w:pPr>
      <w:tabs>
        <w:tab w:val="center" w:pos="4153"/>
        <w:tab w:val="right" w:pos="8306"/>
      </w:tabs>
      <w:snapToGrid w:val="0"/>
      <w:jc w:val="left"/>
    </w:pPr>
    <w:rPr>
      <w:sz w:val="18"/>
      <w:szCs w:val="18"/>
    </w:rPr>
  </w:style>
  <w:style w:type="character" w:customStyle="1" w:styleId="a6">
    <w:name w:val="页脚 字符"/>
    <w:basedOn w:val="a0"/>
    <w:link w:val="a5"/>
    <w:uiPriority w:val="99"/>
    <w:rsid w:val="009D4318"/>
    <w:rPr>
      <w:sz w:val="18"/>
      <w:szCs w:val="18"/>
    </w:rPr>
  </w:style>
  <w:style w:type="character" w:customStyle="1" w:styleId="30">
    <w:name w:val="标题 3 字符"/>
    <w:basedOn w:val="a0"/>
    <w:link w:val="3"/>
    <w:uiPriority w:val="9"/>
    <w:rsid w:val="009D4318"/>
    <w:rPr>
      <w:b/>
      <w:bCs/>
      <w:sz w:val="32"/>
      <w:szCs w:val="32"/>
    </w:rPr>
  </w:style>
  <w:style w:type="table" w:styleId="a7">
    <w:name w:val="Table Grid"/>
    <w:basedOn w:val="a1"/>
    <w:uiPriority w:val="39"/>
    <w:rsid w:val="009D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uiPriority w:val="99"/>
    <w:semiHidden/>
    <w:unhideWhenUsed/>
    <w:rsid w:val="00E91584"/>
    <w:rPr>
      <w:rFonts w:ascii="宋体" w:eastAsia="宋体"/>
      <w:sz w:val="24"/>
      <w:szCs w:val="24"/>
    </w:rPr>
  </w:style>
  <w:style w:type="character" w:customStyle="1" w:styleId="a9">
    <w:name w:val="文档结构图 字符"/>
    <w:basedOn w:val="a0"/>
    <w:link w:val="a8"/>
    <w:uiPriority w:val="99"/>
    <w:semiHidden/>
    <w:rsid w:val="00E91584"/>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86185</dc:creator>
  <cp:keywords/>
  <dc:description/>
  <cp:lastModifiedBy>亚苹 李</cp:lastModifiedBy>
  <cp:revision>4</cp:revision>
  <dcterms:created xsi:type="dcterms:W3CDTF">2022-07-27T10:17:00Z</dcterms:created>
  <dcterms:modified xsi:type="dcterms:W3CDTF">2022-07-27T10:46:00Z</dcterms:modified>
</cp:coreProperties>
</file>