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54" w:rsidRDefault="00356411">
      <w:pPr>
        <w:jc w:val="center"/>
        <w:rPr>
          <w:b/>
          <w:bCs/>
          <w:sz w:val="32"/>
          <w:szCs w:val="40"/>
        </w:rPr>
      </w:pPr>
      <w:r>
        <w:rPr>
          <w:rFonts w:hint="eastAsia"/>
          <w:b/>
          <w:bCs/>
          <w:sz w:val="32"/>
          <w:szCs w:val="40"/>
        </w:rPr>
        <w:t>脑氧饱和度监护仪</w:t>
      </w:r>
    </w:p>
    <w:p w:rsidR="002E7B54" w:rsidRDefault="00356411">
      <w:r>
        <w:rPr>
          <w:rFonts w:hint="eastAsia"/>
        </w:rPr>
        <w:t>技术要求：</w:t>
      </w:r>
    </w:p>
    <w:p w:rsidR="002E7B54" w:rsidRDefault="00356411">
      <w:r>
        <w:rPr>
          <w:rFonts w:hint="eastAsia"/>
        </w:rPr>
        <w:t>1.</w:t>
      </w:r>
      <w:r>
        <w:rPr>
          <w:rFonts w:hint="eastAsia"/>
        </w:rPr>
        <w:t>具备监测局部组织血氧饱和度</w:t>
      </w:r>
    </w:p>
    <w:p w:rsidR="002E7B54" w:rsidRDefault="00356411">
      <w:r>
        <w:rPr>
          <w:rFonts w:hint="eastAsia"/>
        </w:rPr>
        <w:t>2.</w:t>
      </w:r>
      <w:r>
        <w:rPr>
          <w:rFonts w:hint="eastAsia"/>
        </w:rPr>
        <w:t>具备监测局部组织血红蛋白浓度指数</w:t>
      </w:r>
    </w:p>
    <w:p w:rsidR="002E7B54" w:rsidRDefault="00356411">
      <w:r>
        <w:rPr>
          <w:rFonts w:hint="eastAsia"/>
        </w:rPr>
        <w:t>3.</w:t>
      </w:r>
      <w:r>
        <w:rPr>
          <w:rFonts w:hint="eastAsia"/>
        </w:rPr>
        <w:t>具备监测局部组织中氧合血红蛋白浓度相对测量初始值的变化量</w:t>
      </w:r>
    </w:p>
    <w:p w:rsidR="002E7B54" w:rsidRDefault="00356411">
      <w:r>
        <w:rPr>
          <w:rFonts w:hint="eastAsia"/>
        </w:rPr>
        <w:t>4.</w:t>
      </w:r>
      <w:r>
        <w:rPr>
          <w:rFonts w:hint="eastAsia"/>
        </w:rPr>
        <w:t>具备监测局部组织中还原血红蛋白浓度相对测量初始值的变化量</w:t>
      </w:r>
    </w:p>
    <w:p w:rsidR="002E7B54" w:rsidRDefault="00356411">
      <w:r>
        <w:rPr>
          <w:rFonts w:hint="eastAsia"/>
        </w:rPr>
        <w:t>5.</w:t>
      </w:r>
      <w:r>
        <w:rPr>
          <w:rFonts w:hint="eastAsia"/>
        </w:rPr>
        <w:t>具备监测局部组织中总血红蛋白浓度相对测量初始值的变化量</w:t>
      </w:r>
    </w:p>
    <w:p w:rsidR="002E7B54" w:rsidRDefault="00356411">
      <w:r>
        <w:rPr>
          <w:rFonts w:hint="eastAsia"/>
        </w:rPr>
        <w:t>6.</w:t>
      </w:r>
      <w:r>
        <w:rPr>
          <w:rFonts w:hint="eastAsia"/>
        </w:rPr>
        <w:t>局数组织血氧饱和</w:t>
      </w:r>
      <w:proofErr w:type="gramStart"/>
      <w:r>
        <w:rPr>
          <w:rFonts w:hint="eastAsia"/>
        </w:rPr>
        <w:t>度显示</w:t>
      </w:r>
      <w:proofErr w:type="gramEnd"/>
      <w:r>
        <w:rPr>
          <w:rFonts w:hint="eastAsia"/>
        </w:rPr>
        <w:t>范围：</w:t>
      </w:r>
      <w:r>
        <w:rPr>
          <w:rFonts w:hint="eastAsia"/>
        </w:rPr>
        <w:t>0</w:t>
      </w:r>
      <w:r>
        <w:rPr>
          <w:rFonts w:hint="eastAsia"/>
        </w:rPr>
        <w:t>～</w:t>
      </w:r>
      <w:r>
        <w:rPr>
          <w:rFonts w:hint="eastAsia"/>
        </w:rPr>
        <w:t>99.9%</w:t>
      </w:r>
      <w:r>
        <w:rPr>
          <w:rFonts w:hint="eastAsia"/>
        </w:rPr>
        <w:t>，</w:t>
      </w:r>
      <w:r>
        <w:rPr>
          <w:rFonts w:hint="eastAsia"/>
        </w:rPr>
        <w:t>TOI</w:t>
      </w:r>
      <w:r>
        <w:rPr>
          <w:rFonts w:hint="eastAsia"/>
        </w:rPr>
        <w:t>测量范围及精度：</w:t>
      </w:r>
      <w:r>
        <w:rPr>
          <w:rFonts w:hint="eastAsia"/>
        </w:rPr>
        <w:t xml:space="preserve"> 30% </w:t>
      </w:r>
      <w:r>
        <w:rPr>
          <w:rFonts w:hint="eastAsia"/>
        </w:rPr>
        <w:t>～</w:t>
      </w:r>
      <w:r>
        <w:rPr>
          <w:rFonts w:hint="eastAsia"/>
        </w:rPr>
        <w:t xml:space="preserve"> 80%</w:t>
      </w:r>
      <w:r>
        <w:rPr>
          <w:rFonts w:hint="eastAsia"/>
        </w:rPr>
        <w:t>，误差≤±</w:t>
      </w:r>
      <w:r>
        <w:rPr>
          <w:rFonts w:hint="eastAsia"/>
        </w:rPr>
        <w:t>4%</w:t>
      </w:r>
    </w:p>
    <w:p w:rsidR="002E7B54" w:rsidRDefault="00356411">
      <w:r>
        <w:rPr>
          <w:rFonts w:hint="eastAsia"/>
        </w:rPr>
        <w:t>7.THI</w:t>
      </w:r>
      <w:r>
        <w:rPr>
          <w:rFonts w:hint="eastAsia"/>
        </w:rPr>
        <w:t>测量范围及精度：</w:t>
      </w:r>
      <w:r>
        <w:rPr>
          <w:rFonts w:hint="eastAsia"/>
        </w:rPr>
        <w:t xml:space="preserve"> 0</w:t>
      </w:r>
      <w:r>
        <w:rPr>
          <w:rFonts w:hint="eastAsia"/>
        </w:rPr>
        <w:t>～</w:t>
      </w:r>
      <w:r>
        <w:rPr>
          <w:rFonts w:hint="eastAsia"/>
        </w:rPr>
        <w:t>3.0</w:t>
      </w:r>
      <w:r>
        <w:rPr>
          <w:rFonts w:hint="eastAsia"/>
        </w:rPr>
        <w:t>，误差≤±</w:t>
      </w:r>
      <w:r>
        <w:rPr>
          <w:rFonts w:hint="eastAsia"/>
        </w:rPr>
        <w:t>0.5</w:t>
      </w:r>
    </w:p>
    <w:p w:rsidR="002E7B54" w:rsidRDefault="00356411">
      <w:r>
        <w:rPr>
          <w:rFonts w:hint="eastAsia"/>
        </w:rPr>
        <w:t>8.</w:t>
      </w:r>
      <w:r>
        <w:rPr>
          <w:rFonts w:hint="eastAsia"/>
        </w:rPr>
        <w:t>Δ</w:t>
      </w:r>
      <w:r>
        <w:rPr>
          <w:rFonts w:hint="eastAsia"/>
        </w:rPr>
        <w:t>CHbO2</w:t>
      </w:r>
      <w:r>
        <w:rPr>
          <w:rFonts w:hint="eastAsia"/>
        </w:rPr>
        <w:t>测量范围及精度：</w:t>
      </w:r>
      <w:r>
        <w:rPr>
          <w:rFonts w:hint="eastAsia"/>
        </w:rPr>
        <w:t xml:space="preserve"> -30 ~ 30 </w:t>
      </w:r>
      <w:r>
        <w:rPr>
          <w:rFonts w:hint="eastAsia"/>
        </w:rPr>
        <w:t>μ</w:t>
      </w:r>
      <w:proofErr w:type="spellStart"/>
      <w:r>
        <w:rPr>
          <w:rFonts w:hint="eastAsia"/>
        </w:rPr>
        <w:t>mol</w:t>
      </w:r>
      <w:proofErr w:type="spellEnd"/>
      <w:r>
        <w:rPr>
          <w:rFonts w:hint="eastAsia"/>
        </w:rPr>
        <w:t>/L</w:t>
      </w:r>
      <w:r>
        <w:rPr>
          <w:rFonts w:hint="eastAsia"/>
        </w:rPr>
        <w:t>，误差≤±</w:t>
      </w:r>
      <w:r>
        <w:rPr>
          <w:rFonts w:hint="eastAsia"/>
        </w:rPr>
        <w:t>3(</w:t>
      </w:r>
      <w:r>
        <w:rPr>
          <w:rFonts w:hint="eastAsia"/>
        </w:rPr>
        <w:t>μ</w:t>
      </w:r>
      <w:proofErr w:type="spellStart"/>
      <w:r>
        <w:rPr>
          <w:rFonts w:hint="eastAsia"/>
        </w:rPr>
        <w:t>mol</w:t>
      </w:r>
      <w:proofErr w:type="spellEnd"/>
      <w:r>
        <w:rPr>
          <w:rFonts w:hint="eastAsia"/>
        </w:rPr>
        <w:t>/L)</w:t>
      </w:r>
    </w:p>
    <w:p w:rsidR="002E7B54" w:rsidRDefault="00356411">
      <w:r>
        <w:rPr>
          <w:rFonts w:hint="eastAsia"/>
        </w:rPr>
        <w:t>9.</w:t>
      </w:r>
      <w:r>
        <w:rPr>
          <w:rFonts w:hint="eastAsia"/>
        </w:rPr>
        <w:t>Δ</w:t>
      </w:r>
      <w:proofErr w:type="spellStart"/>
      <w:r>
        <w:rPr>
          <w:rFonts w:hint="eastAsia"/>
        </w:rPr>
        <w:t>CHb</w:t>
      </w:r>
      <w:proofErr w:type="spellEnd"/>
      <w:r>
        <w:rPr>
          <w:rFonts w:hint="eastAsia"/>
        </w:rPr>
        <w:t>测量范围及精度：</w:t>
      </w:r>
      <w:r>
        <w:rPr>
          <w:rFonts w:hint="eastAsia"/>
        </w:rPr>
        <w:t xml:space="preserve">-30~ 30 </w:t>
      </w:r>
      <w:r>
        <w:rPr>
          <w:rFonts w:hint="eastAsia"/>
        </w:rPr>
        <w:t>μ</w:t>
      </w:r>
      <w:proofErr w:type="spellStart"/>
      <w:r>
        <w:rPr>
          <w:rFonts w:hint="eastAsia"/>
        </w:rPr>
        <w:t>mol</w:t>
      </w:r>
      <w:proofErr w:type="spellEnd"/>
      <w:r>
        <w:rPr>
          <w:rFonts w:hint="eastAsia"/>
        </w:rPr>
        <w:t>/L</w:t>
      </w:r>
      <w:r>
        <w:rPr>
          <w:rFonts w:hint="eastAsia"/>
        </w:rPr>
        <w:t>，误差≤±</w:t>
      </w:r>
      <w:r>
        <w:rPr>
          <w:rFonts w:hint="eastAsia"/>
        </w:rPr>
        <w:t>3(</w:t>
      </w:r>
      <w:r>
        <w:rPr>
          <w:rFonts w:hint="eastAsia"/>
        </w:rPr>
        <w:t>μ</w:t>
      </w:r>
      <w:proofErr w:type="spellStart"/>
      <w:r>
        <w:rPr>
          <w:rFonts w:hint="eastAsia"/>
        </w:rPr>
        <w:t>mol</w:t>
      </w:r>
      <w:proofErr w:type="spellEnd"/>
      <w:r>
        <w:rPr>
          <w:rFonts w:hint="eastAsia"/>
        </w:rPr>
        <w:t>/L)</w:t>
      </w:r>
    </w:p>
    <w:p w:rsidR="002E7B54" w:rsidRDefault="00356411">
      <w:r>
        <w:rPr>
          <w:rFonts w:hint="eastAsia"/>
        </w:rPr>
        <w:t>10.</w:t>
      </w:r>
      <w:r>
        <w:rPr>
          <w:rFonts w:hint="eastAsia"/>
        </w:rPr>
        <w:t>Δ</w:t>
      </w:r>
      <w:proofErr w:type="spellStart"/>
      <w:r>
        <w:rPr>
          <w:rFonts w:hint="eastAsia"/>
        </w:rPr>
        <w:t>CtHb</w:t>
      </w:r>
      <w:proofErr w:type="spellEnd"/>
      <w:r>
        <w:rPr>
          <w:rFonts w:hint="eastAsia"/>
        </w:rPr>
        <w:t>测量范围及精度：</w:t>
      </w:r>
      <w:r>
        <w:rPr>
          <w:rFonts w:hint="eastAsia"/>
        </w:rPr>
        <w:t xml:space="preserve">-30 ~ 30 </w:t>
      </w:r>
      <w:r>
        <w:rPr>
          <w:rFonts w:hint="eastAsia"/>
        </w:rPr>
        <w:t>μ</w:t>
      </w:r>
      <w:proofErr w:type="spellStart"/>
      <w:r>
        <w:rPr>
          <w:rFonts w:hint="eastAsia"/>
        </w:rPr>
        <w:t>mol</w:t>
      </w:r>
      <w:proofErr w:type="spellEnd"/>
      <w:r>
        <w:rPr>
          <w:rFonts w:hint="eastAsia"/>
        </w:rPr>
        <w:t>/L</w:t>
      </w:r>
      <w:r>
        <w:rPr>
          <w:rFonts w:hint="eastAsia"/>
        </w:rPr>
        <w:t>，误差≤±</w:t>
      </w:r>
      <w:r>
        <w:rPr>
          <w:rFonts w:hint="eastAsia"/>
        </w:rPr>
        <w:t>3(</w:t>
      </w:r>
      <w:r>
        <w:rPr>
          <w:rFonts w:hint="eastAsia"/>
        </w:rPr>
        <w:t>μ</w:t>
      </w:r>
      <w:proofErr w:type="spellStart"/>
      <w:r>
        <w:rPr>
          <w:rFonts w:hint="eastAsia"/>
        </w:rPr>
        <w:t>mol</w:t>
      </w:r>
      <w:proofErr w:type="spellEnd"/>
      <w:r>
        <w:rPr>
          <w:rFonts w:hint="eastAsia"/>
        </w:rPr>
        <w:t>/L)</w:t>
      </w:r>
    </w:p>
    <w:p w:rsidR="002E7B54" w:rsidRDefault="00356411">
      <w:r>
        <w:rPr>
          <w:rFonts w:hint="eastAsia"/>
        </w:rPr>
        <w:t>11.</w:t>
      </w:r>
      <w:r>
        <w:rPr>
          <w:rFonts w:hint="eastAsia"/>
        </w:rPr>
        <w:t>仪器通道数不少于</w:t>
      </w:r>
      <w:r>
        <w:rPr>
          <w:rFonts w:hint="eastAsia"/>
        </w:rPr>
        <w:t>4</w:t>
      </w:r>
      <w:r>
        <w:rPr>
          <w:rFonts w:hint="eastAsia"/>
        </w:rPr>
        <w:t>个，每个通道可同屏监测、显示</w:t>
      </w:r>
      <w:r>
        <w:rPr>
          <w:rFonts w:hint="eastAsia"/>
        </w:rPr>
        <w:t>5</w:t>
      </w:r>
      <w:r>
        <w:rPr>
          <w:rFonts w:hint="eastAsia"/>
        </w:rPr>
        <w:t>个参数的数值和趋势曲线，且每个通道均可用于监测脑组织、肌肉组织等局部组织的血氧信息。</w:t>
      </w:r>
    </w:p>
    <w:p w:rsidR="002E7B54" w:rsidRDefault="00356411">
      <w:r>
        <w:rPr>
          <w:rFonts w:hint="eastAsia"/>
        </w:rPr>
        <w:t>12.</w:t>
      </w:r>
      <w:r>
        <w:rPr>
          <w:rFonts w:hint="eastAsia"/>
        </w:rPr>
        <w:t>组织血氧探头适用于：成人、儿童、新生儿、早产儿。</w:t>
      </w:r>
    </w:p>
    <w:p w:rsidR="002E7B54" w:rsidRDefault="00356411">
      <w:r>
        <w:rPr>
          <w:rFonts w:hint="eastAsia"/>
        </w:rPr>
        <w:t>13.</w:t>
      </w:r>
      <w:r>
        <w:rPr>
          <w:rFonts w:hint="eastAsia"/>
        </w:rPr>
        <w:t>测量过程中可设</w:t>
      </w:r>
      <w:bookmarkStart w:id="0" w:name="_GoBack"/>
      <w:bookmarkEnd w:id="0"/>
      <w:r>
        <w:rPr>
          <w:rFonts w:hint="eastAsia"/>
        </w:rPr>
        <w:t>置事件标记点，且可对事件标记点进行自定义编辑。</w:t>
      </w:r>
    </w:p>
    <w:p w:rsidR="002E7B54" w:rsidRDefault="00356411">
      <w:r>
        <w:rPr>
          <w:rFonts w:hint="eastAsia"/>
        </w:rPr>
        <w:t>14.</w:t>
      </w:r>
      <w:r>
        <w:rPr>
          <w:rFonts w:hint="eastAsia"/>
        </w:rPr>
        <w:t>用户可在测量状态或非测</w:t>
      </w:r>
      <w:r>
        <w:rPr>
          <w:rFonts w:hint="eastAsia"/>
        </w:rPr>
        <w:t>量状态下回顾本次测量过程中任意通道的五个参数的数据和趋势曲线。</w:t>
      </w:r>
    </w:p>
    <w:p w:rsidR="002E7B54" w:rsidRDefault="00356411">
      <w:r>
        <w:rPr>
          <w:rFonts w:hint="eastAsia"/>
        </w:rPr>
        <w:t>15.</w:t>
      </w:r>
      <w:r>
        <w:rPr>
          <w:rFonts w:hint="eastAsia"/>
        </w:rPr>
        <w:t>回顾有移动刻度线，显示不同时刻的测量参数数值；可放大缩小时间轴。</w:t>
      </w:r>
    </w:p>
    <w:p w:rsidR="002E7B54" w:rsidRDefault="00356411">
      <w:r>
        <w:rPr>
          <w:rFonts w:hint="eastAsia"/>
        </w:rPr>
        <w:t>16.</w:t>
      </w:r>
      <w:r>
        <w:rPr>
          <w:rFonts w:hint="eastAsia"/>
        </w:rPr>
        <w:t>具有历史回顾功能，且可选择性导出所需的测量数据。</w:t>
      </w:r>
    </w:p>
    <w:p w:rsidR="002E7B54" w:rsidRDefault="00356411">
      <w:r>
        <w:rPr>
          <w:rFonts w:hint="eastAsia"/>
        </w:rPr>
        <w:t>17.</w:t>
      </w:r>
      <w:r>
        <w:rPr>
          <w:rFonts w:hint="eastAsia"/>
        </w:rPr>
        <w:t>连续测量存储数据长度不少于</w:t>
      </w:r>
      <w:r>
        <w:rPr>
          <w:rFonts w:hint="eastAsia"/>
        </w:rPr>
        <w:t>40h</w:t>
      </w:r>
      <w:r>
        <w:rPr>
          <w:rFonts w:hint="eastAsia"/>
        </w:rPr>
        <w:t>。</w:t>
      </w:r>
    </w:p>
    <w:p w:rsidR="002E7B54" w:rsidRDefault="00356411">
      <w:r>
        <w:rPr>
          <w:rFonts w:hint="eastAsia"/>
        </w:rPr>
        <w:t>18.</w:t>
      </w:r>
      <w:r>
        <w:rPr>
          <w:rFonts w:hint="eastAsia"/>
        </w:rPr>
        <w:t>操作方式：触摸屏</w:t>
      </w:r>
      <w:r>
        <w:rPr>
          <w:rFonts w:hint="eastAsia"/>
        </w:rPr>
        <w:t>+</w:t>
      </w:r>
      <w:r>
        <w:rPr>
          <w:rFonts w:hint="eastAsia"/>
        </w:rPr>
        <w:t>快捷键</w:t>
      </w:r>
    </w:p>
    <w:p w:rsidR="002E7B54" w:rsidRDefault="00356411">
      <w:r>
        <w:rPr>
          <w:rFonts w:hint="eastAsia"/>
        </w:rPr>
        <w:t>19.</w:t>
      </w:r>
      <w:r>
        <w:rPr>
          <w:rFonts w:hint="eastAsia"/>
        </w:rPr>
        <w:t>探测光源：三种波长的</w:t>
      </w:r>
      <w:r>
        <w:rPr>
          <w:rFonts w:hint="eastAsia"/>
        </w:rPr>
        <w:t>LED,</w:t>
      </w:r>
      <w:r>
        <w:rPr>
          <w:rFonts w:hint="eastAsia"/>
        </w:rPr>
        <w:t>非激光光源；算法：空间分辨算法。</w:t>
      </w:r>
    </w:p>
    <w:p w:rsidR="002E7B54" w:rsidRDefault="00356411">
      <w:r>
        <w:rPr>
          <w:rFonts w:hint="eastAsia"/>
        </w:rPr>
        <w:t>20.</w:t>
      </w:r>
      <w:r>
        <w:rPr>
          <w:rFonts w:hint="eastAsia"/>
        </w:rPr>
        <w:t>刷新频率：≤</w:t>
      </w:r>
      <w:r>
        <w:rPr>
          <w:rFonts w:hint="eastAsia"/>
        </w:rPr>
        <w:t>3</w:t>
      </w:r>
      <w:r>
        <w:rPr>
          <w:rFonts w:hint="eastAsia"/>
        </w:rPr>
        <w:t>秒</w:t>
      </w:r>
      <w:r>
        <w:rPr>
          <w:rFonts w:hint="eastAsia"/>
        </w:rPr>
        <w:t>/</w:t>
      </w:r>
      <w:r>
        <w:rPr>
          <w:rFonts w:hint="eastAsia"/>
        </w:rPr>
        <w:t>次</w:t>
      </w:r>
    </w:p>
    <w:p w:rsidR="002E7B54" w:rsidRDefault="00356411">
      <w:r>
        <w:rPr>
          <w:rFonts w:hint="eastAsia"/>
        </w:rPr>
        <w:t>21.</w:t>
      </w:r>
      <w:r>
        <w:rPr>
          <w:rFonts w:hint="eastAsia"/>
        </w:rPr>
        <w:t>显示屏幕：≥</w:t>
      </w:r>
      <w:r>
        <w:rPr>
          <w:rFonts w:hint="eastAsia"/>
        </w:rPr>
        <w:t xml:space="preserve"> 12</w:t>
      </w:r>
      <w:r>
        <w:rPr>
          <w:rFonts w:hint="eastAsia"/>
        </w:rPr>
        <w:t>英寸</w:t>
      </w:r>
    </w:p>
    <w:p w:rsidR="002E7B54" w:rsidRDefault="00356411">
      <w:r>
        <w:rPr>
          <w:rFonts w:hint="eastAsia"/>
        </w:rPr>
        <w:t>22.LED</w:t>
      </w:r>
      <w:r>
        <w:rPr>
          <w:rFonts w:hint="eastAsia"/>
        </w:rPr>
        <w:t>发光</w:t>
      </w:r>
      <w:proofErr w:type="gramStart"/>
      <w:r>
        <w:rPr>
          <w:rFonts w:hint="eastAsia"/>
        </w:rPr>
        <w:t>管平均</w:t>
      </w:r>
      <w:proofErr w:type="gramEnd"/>
      <w:r>
        <w:rPr>
          <w:rFonts w:hint="eastAsia"/>
        </w:rPr>
        <w:t>辐射功率≤</w:t>
      </w:r>
      <w:r>
        <w:rPr>
          <w:rFonts w:hint="eastAsia"/>
        </w:rPr>
        <w:t>1mW</w:t>
      </w:r>
    </w:p>
    <w:p w:rsidR="002E7B54" w:rsidRDefault="00356411">
      <w:r>
        <w:rPr>
          <w:rFonts w:hint="eastAsia"/>
        </w:rPr>
        <w:t>23.</w:t>
      </w:r>
      <w:r>
        <w:rPr>
          <w:rFonts w:hint="eastAsia"/>
        </w:rPr>
        <w:t>备用电源：内置可充电锂电池，电池工作时间不少于</w:t>
      </w:r>
      <w:r>
        <w:rPr>
          <w:rFonts w:hint="eastAsia"/>
        </w:rPr>
        <w:t>2</w:t>
      </w:r>
      <w:r>
        <w:rPr>
          <w:rFonts w:hint="eastAsia"/>
        </w:rPr>
        <w:t>小时</w:t>
      </w:r>
    </w:p>
    <w:p w:rsidR="002E7B54" w:rsidRDefault="00356411">
      <w:r>
        <w:rPr>
          <w:rFonts w:hint="eastAsia"/>
        </w:rPr>
        <w:t>24.</w:t>
      </w:r>
      <w:r>
        <w:rPr>
          <w:rFonts w:hint="eastAsia"/>
        </w:rPr>
        <w:t>功耗：≤</w:t>
      </w:r>
      <w:r>
        <w:rPr>
          <w:rFonts w:hint="eastAsia"/>
        </w:rPr>
        <w:t>60V</w:t>
      </w:r>
      <w:r>
        <w:rPr>
          <w:rFonts w:hint="eastAsia"/>
        </w:rPr>
        <w:t>A</w:t>
      </w:r>
    </w:p>
    <w:p w:rsidR="002E7B54" w:rsidRDefault="00356411">
      <w:r>
        <w:rPr>
          <w:rFonts w:hint="eastAsia"/>
        </w:rPr>
        <w:t xml:space="preserve">*25. </w:t>
      </w:r>
      <w:r>
        <w:rPr>
          <w:rFonts w:hint="eastAsia"/>
        </w:rPr>
        <w:t>同时配备两种组织血氧探头供临床选择：</w:t>
      </w:r>
      <w:r>
        <w:rPr>
          <w:rFonts w:hint="eastAsia"/>
        </w:rPr>
        <w:t xml:space="preserve"> </w:t>
      </w:r>
    </w:p>
    <w:p w:rsidR="002E7B54" w:rsidRDefault="00356411">
      <w:r>
        <w:rPr>
          <w:rFonts w:hint="eastAsia"/>
        </w:rPr>
        <w:t>25.1</w:t>
      </w:r>
      <w:r>
        <w:rPr>
          <w:rFonts w:hint="eastAsia"/>
        </w:rPr>
        <w:t>可重复使用探头（无粘胶</w:t>
      </w:r>
      <w:r>
        <w:rPr>
          <w:rFonts w:hint="eastAsia"/>
        </w:rPr>
        <w:t>,</w:t>
      </w:r>
      <w:r>
        <w:rPr>
          <w:rFonts w:hint="eastAsia"/>
        </w:rPr>
        <w:t>可使用次数不少于</w:t>
      </w:r>
      <w:r>
        <w:rPr>
          <w:rFonts w:hint="eastAsia"/>
        </w:rPr>
        <w:t xml:space="preserve"> </w:t>
      </w:r>
    </w:p>
    <w:p w:rsidR="002E7B54" w:rsidRDefault="00356411">
      <w:r>
        <w:rPr>
          <w:rFonts w:hint="eastAsia"/>
        </w:rPr>
        <w:t xml:space="preserve">150 </w:t>
      </w:r>
      <w:r>
        <w:rPr>
          <w:rFonts w:hint="eastAsia"/>
        </w:rPr>
        <w:t>次），</w:t>
      </w:r>
      <w:r>
        <w:rPr>
          <w:rFonts w:hint="eastAsia"/>
        </w:rPr>
        <w:t xml:space="preserve"> </w:t>
      </w:r>
    </w:p>
    <w:p w:rsidR="002E7B54" w:rsidRDefault="00356411">
      <w:r>
        <w:rPr>
          <w:rFonts w:hint="eastAsia"/>
        </w:rPr>
        <w:t>25.2</w:t>
      </w:r>
      <w:r>
        <w:rPr>
          <w:rFonts w:hint="eastAsia"/>
        </w:rPr>
        <w:t>一次性使用探头</w:t>
      </w:r>
      <w:r>
        <w:rPr>
          <w:rFonts w:hint="eastAsia"/>
        </w:rPr>
        <w:t>/</w:t>
      </w:r>
      <w:proofErr w:type="gramStart"/>
      <w:r>
        <w:rPr>
          <w:rFonts w:hint="eastAsia"/>
        </w:rPr>
        <w:t>单病人</w:t>
      </w:r>
      <w:proofErr w:type="gramEnd"/>
      <w:r>
        <w:rPr>
          <w:rFonts w:hint="eastAsia"/>
        </w:rPr>
        <w:t>使用探头</w:t>
      </w:r>
      <w:r>
        <w:rPr>
          <w:rFonts w:hint="eastAsia"/>
        </w:rPr>
        <w:t>:</w:t>
      </w:r>
      <w:r>
        <w:rPr>
          <w:rFonts w:hint="eastAsia"/>
        </w:rPr>
        <w:t>（一次性带</w:t>
      </w:r>
      <w:r>
        <w:rPr>
          <w:rFonts w:hint="eastAsia"/>
        </w:rPr>
        <w:t xml:space="preserve"> </w:t>
      </w:r>
    </w:p>
    <w:p w:rsidR="002E7B54" w:rsidRDefault="00356411">
      <w:r>
        <w:rPr>
          <w:rFonts w:hint="eastAsia"/>
        </w:rPr>
        <w:t>粘胶）。</w:t>
      </w:r>
      <w:r>
        <w:rPr>
          <w:rFonts w:hint="eastAsia"/>
        </w:rPr>
        <w:t xml:space="preserve">" </w:t>
      </w:r>
    </w:p>
    <w:p w:rsidR="002E7B54" w:rsidRDefault="002E7B54"/>
    <w:p w:rsidR="002E7B54" w:rsidRDefault="002E7B54"/>
    <w:p w:rsidR="002E7B54" w:rsidRDefault="00356411">
      <w:r>
        <w:rPr>
          <w:rFonts w:hint="eastAsia"/>
        </w:rPr>
        <w:t>配置要求：</w:t>
      </w:r>
    </w:p>
    <w:p w:rsidR="002E7B54" w:rsidRDefault="00356411">
      <w:r>
        <w:rPr>
          <w:rFonts w:hint="eastAsia"/>
        </w:rPr>
        <w:t>1.</w:t>
      </w:r>
      <w:r>
        <w:rPr>
          <w:rFonts w:hint="eastAsia"/>
        </w:rPr>
        <w:t>主机一台</w:t>
      </w:r>
      <w:r>
        <w:rPr>
          <w:rFonts w:hint="eastAsia"/>
        </w:rPr>
        <w:t xml:space="preserve"> </w:t>
      </w:r>
      <w:r>
        <w:rPr>
          <w:rFonts w:hint="eastAsia"/>
        </w:rPr>
        <w:t>（</w:t>
      </w:r>
      <w:r>
        <w:rPr>
          <w:rFonts w:hint="eastAsia"/>
        </w:rPr>
        <w:t>4</w:t>
      </w:r>
      <w:r>
        <w:rPr>
          <w:rFonts w:hint="eastAsia"/>
        </w:rPr>
        <w:t>通道）</w:t>
      </w:r>
      <w:r>
        <w:rPr>
          <w:rFonts w:hint="eastAsia"/>
        </w:rPr>
        <w:t xml:space="preserve">                                 5.</w:t>
      </w:r>
      <w:r>
        <w:rPr>
          <w:rFonts w:hint="eastAsia"/>
        </w:rPr>
        <w:t>保修卡</w:t>
      </w:r>
      <w:r>
        <w:rPr>
          <w:rFonts w:hint="eastAsia"/>
        </w:rPr>
        <w:t xml:space="preserve">  1                                                  </w:t>
      </w:r>
    </w:p>
    <w:p w:rsidR="002E7B54" w:rsidRDefault="00356411">
      <w:r>
        <w:rPr>
          <w:rFonts w:hint="eastAsia"/>
          <w:highlight w:val="yellow"/>
        </w:rPr>
        <w:t>2.</w:t>
      </w:r>
      <w:r>
        <w:rPr>
          <w:rFonts w:hint="eastAsia"/>
          <w:highlight w:val="yellow"/>
        </w:rPr>
        <w:t>组织血氧探头</w:t>
      </w:r>
      <w:r>
        <w:rPr>
          <w:rFonts w:hint="eastAsia"/>
          <w:highlight w:val="yellow"/>
        </w:rPr>
        <w:t>4</w:t>
      </w:r>
      <w:r>
        <w:rPr>
          <w:rFonts w:hint="eastAsia"/>
          <w:highlight w:val="yellow"/>
        </w:rPr>
        <w:t>套（可反复使用</w:t>
      </w:r>
      <w:r>
        <w:rPr>
          <w:rFonts w:hint="eastAsia"/>
          <w:highlight w:val="yellow"/>
        </w:rPr>
        <w:t>200</w:t>
      </w:r>
      <w:r>
        <w:rPr>
          <w:rFonts w:hint="eastAsia"/>
          <w:highlight w:val="yellow"/>
        </w:rPr>
        <w:t>次左右）</w:t>
      </w:r>
      <w:r>
        <w:rPr>
          <w:rFonts w:hint="eastAsia"/>
        </w:rPr>
        <w:t xml:space="preserve">            6.</w:t>
      </w:r>
      <w:r>
        <w:rPr>
          <w:rFonts w:hint="eastAsia"/>
        </w:rPr>
        <w:t>合格证</w:t>
      </w:r>
      <w:r>
        <w:rPr>
          <w:rFonts w:hint="eastAsia"/>
        </w:rPr>
        <w:t xml:space="preserve">  1</w:t>
      </w:r>
    </w:p>
    <w:p w:rsidR="002E7B54" w:rsidRDefault="00356411">
      <w:r>
        <w:rPr>
          <w:rFonts w:hint="eastAsia"/>
        </w:rPr>
        <w:t>3.</w:t>
      </w:r>
      <w:r>
        <w:rPr>
          <w:rFonts w:hint="eastAsia"/>
        </w:rPr>
        <w:t>电源线一根</w:t>
      </w:r>
      <w:r>
        <w:rPr>
          <w:rFonts w:hint="eastAsia"/>
        </w:rPr>
        <w:t xml:space="preserve"> </w:t>
      </w:r>
      <w:r>
        <w:rPr>
          <w:rFonts w:hint="eastAsia"/>
        </w:rPr>
        <w:t>（国标电源线</w:t>
      </w:r>
      <w:r>
        <w:rPr>
          <w:rFonts w:hint="eastAsia"/>
        </w:rPr>
        <w:t>220V10A</w:t>
      </w:r>
      <w:r>
        <w:rPr>
          <w:rFonts w:hint="eastAsia"/>
        </w:rPr>
        <w:t>）</w:t>
      </w:r>
      <w:r>
        <w:rPr>
          <w:rFonts w:hint="eastAsia"/>
        </w:rPr>
        <w:t xml:space="preserve">                   7.</w:t>
      </w:r>
      <w:r>
        <w:rPr>
          <w:rFonts w:hint="eastAsia"/>
        </w:rPr>
        <w:t>用户手册</w:t>
      </w:r>
      <w:r>
        <w:rPr>
          <w:rFonts w:hint="eastAsia"/>
        </w:rPr>
        <w:t xml:space="preserve"> 1</w:t>
      </w:r>
    </w:p>
    <w:p w:rsidR="002E7B54" w:rsidRDefault="00356411">
      <w:r>
        <w:rPr>
          <w:rFonts w:hint="eastAsia"/>
        </w:rPr>
        <w:t>4.</w:t>
      </w:r>
      <w:r>
        <w:rPr>
          <w:rFonts w:hint="eastAsia"/>
        </w:rPr>
        <w:t>接地线（黄绿双色接地线）</w:t>
      </w:r>
      <w:r>
        <w:rPr>
          <w:rFonts w:hint="eastAsia"/>
        </w:rPr>
        <w:t>1</w:t>
      </w:r>
    </w:p>
    <w:p w:rsidR="002E7B54" w:rsidRDefault="002E7B54"/>
    <w:sectPr w:rsidR="002E7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472E13"/>
    <w:rsid w:val="00152711"/>
    <w:rsid w:val="0019520E"/>
    <w:rsid w:val="002A5D18"/>
    <w:rsid w:val="002E7B54"/>
    <w:rsid w:val="00356411"/>
    <w:rsid w:val="00450380"/>
    <w:rsid w:val="006B3D5F"/>
    <w:rsid w:val="007E7AD0"/>
    <w:rsid w:val="00A72486"/>
    <w:rsid w:val="00AD239C"/>
    <w:rsid w:val="00C02CBD"/>
    <w:rsid w:val="00C362F7"/>
    <w:rsid w:val="00D35EFE"/>
    <w:rsid w:val="00E529D8"/>
    <w:rsid w:val="240E3A31"/>
    <w:rsid w:val="2F472E13"/>
    <w:rsid w:val="4D9034E1"/>
    <w:rsid w:val="4F946C04"/>
    <w:rsid w:val="543A49BB"/>
    <w:rsid w:val="63D83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7B64F"/>
  <w15:docId w15:val="{AF6E4302-B28A-4488-AAA6-6FE460C3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Lenovo</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紫色十月</dc:creator>
  <cp:lastModifiedBy>lenovo</cp:lastModifiedBy>
  <cp:revision>7</cp:revision>
  <dcterms:created xsi:type="dcterms:W3CDTF">2022-08-08T07:50:00Z</dcterms:created>
  <dcterms:modified xsi:type="dcterms:W3CDTF">2022-08-11T08:30:00Z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2052-11.1.0.10358</vt:lpwstr>
  </property>
  <property fmtid="{D5CDD505-2E9C-101B-9397-08002B2CF9AE}" pid="3" name="ICV">
    <vt:lpwstr>9B5FDAECDEA04FC2887F94772F870E24</vt:lpwstr>
  </property>
</Properties>
</file>